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85A9A" w14:textId="4F495720" w:rsidR="00B86768" w:rsidRPr="0088534D" w:rsidRDefault="00B86768" w:rsidP="007807E8">
      <w:pPr>
        <w:pStyle w:val="a4"/>
        <w:bidi w:val="0"/>
        <w:jc w:val="center"/>
        <w:rPr>
          <w:rFonts w:asciiTheme="minorBidi" w:hAnsiTheme="minorBidi" w:cstheme="minorBidi"/>
          <w:b/>
          <w:bCs/>
          <w:lang w:val="de-DE"/>
        </w:rPr>
      </w:pPr>
      <w:r w:rsidRPr="0088534D">
        <w:rPr>
          <w:rFonts w:asciiTheme="minorBidi" w:hAnsiTheme="minorBidi" w:cstheme="minorBidi"/>
          <w:b/>
          <w:bCs/>
          <w:lang w:val="de-DE"/>
        </w:rPr>
        <w:t>YESHIVAT HAR ETZION</w:t>
      </w:r>
    </w:p>
    <w:p w14:paraId="1FD8B9F0" w14:textId="77777777" w:rsidR="00B86768" w:rsidRPr="0088534D" w:rsidRDefault="00B86768" w:rsidP="007807E8">
      <w:pPr>
        <w:pStyle w:val="CC"/>
        <w:keepLines w:val="0"/>
        <w:spacing w:after="0"/>
        <w:ind w:left="0" w:firstLine="0"/>
        <w:jc w:val="center"/>
        <w:rPr>
          <w:rFonts w:asciiTheme="minorBidi" w:hAnsiTheme="minorBidi" w:cstheme="minorBidi"/>
          <w:b/>
          <w:bCs/>
          <w:sz w:val="24"/>
          <w:szCs w:val="24"/>
          <w:lang w:val="de-DE"/>
        </w:rPr>
      </w:pPr>
      <w:r w:rsidRPr="0088534D">
        <w:rPr>
          <w:rFonts w:asciiTheme="minorBidi" w:hAnsiTheme="minorBidi" w:cstheme="minorBidi"/>
          <w:b/>
          <w:bCs/>
          <w:sz w:val="24"/>
          <w:szCs w:val="24"/>
          <w:lang w:val="de-DE"/>
        </w:rPr>
        <w:t>ISRAEL KOSCHITZKY VIRTUAL BEIT MIDRASH (VBM)</w:t>
      </w:r>
    </w:p>
    <w:p w14:paraId="5861E68E" w14:textId="77777777" w:rsidR="00B86768" w:rsidRPr="0088534D" w:rsidRDefault="00B86768" w:rsidP="007807E8">
      <w:pPr>
        <w:pStyle w:val="CC"/>
        <w:keepLines w:val="0"/>
        <w:spacing w:after="0"/>
        <w:ind w:left="0" w:firstLine="0"/>
        <w:jc w:val="center"/>
        <w:rPr>
          <w:rFonts w:asciiTheme="minorBidi" w:hAnsiTheme="minorBidi" w:cstheme="minorBidi"/>
          <w:b/>
          <w:bCs/>
          <w:sz w:val="24"/>
          <w:szCs w:val="24"/>
          <w:lang w:val="en-GB"/>
        </w:rPr>
      </w:pPr>
      <w:r w:rsidRPr="0088534D">
        <w:rPr>
          <w:rFonts w:asciiTheme="minorBidi" w:hAnsiTheme="minorBidi" w:cstheme="minorBidi"/>
          <w:b/>
          <w:bCs/>
          <w:sz w:val="24"/>
          <w:szCs w:val="24"/>
          <w:lang w:val="en-GB"/>
        </w:rPr>
        <w:t>*********************************************************</w:t>
      </w:r>
    </w:p>
    <w:p w14:paraId="4FF1B94A" w14:textId="77777777" w:rsidR="00B86768" w:rsidRPr="0088534D" w:rsidRDefault="00B86768" w:rsidP="007807E8">
      <w:pPr>
        <w:pStyle w:val="CC"/>
        <w:keepLines w:val="0"/>
        <w:widowControl/>
        <w:spacing w:after="0"/>
        <w:ind w:left="0" w:firstLine="0"/>
        <w:jc w:val="center"/>
        <w:rPr>
          <w:rFonts w:asciiTheme="minorBidi" w:hAnsiTheme="minorBidi" w:cstheme="minorBidi"/>
          <w:sz w:val="24"/>
          <w:szCs w:val="24"/>
          <w:lang w:val="en-GB"/>
        </w:rPr>
      </w:pPr>
    </w:p>
    <w:p w14:paraId="075E3C94" w14:textId="77777777" w:rsidR="00B86768" w:rsidRPr="0088534D" w:rsidRDefault="00B86768" w:rsidP="007807E8">
      <w:pPr>
        <w:bidi w:val="0"/>
        <w:spacing w:line="240" w:lineRule="auto"/>
        <w:jc w:val="center"/>
        <w:rPr>
          <w:rFonts w:asciiTheme="minorBidi" w:hAnsiTheme="minorBidi" w:cstheme="minorBidi"/>
          <w:b/>
          <w:bCs/>
        </w:rPr>
      </w:pPr>
      <w:r w:rsidRPr="0088534D">
        <w:rPr>
          <w:rFonts w:asciiTheme="minorBidi" w:hAnsiTheme="minorBidi" w:cstheme="minorBidi"/>
          <w:b/>
          <w:bCs/>
        </w:rPr>
        <w:t>THE STRAINED BONDS OF DIVINE LOVE</w:t>
      </w:r>
    </w:p>
    <w:p w14:paraId="4546B46F" w14:textId="77777777" w:rsidR="00B86768" w:rsidRPr="0088534D" w:rsidRDefault="00B86768" w:rsidP="007807E8">
      <w:pPr>
        <w:bidi w:val="0"/>
        <w:spacing w:line="240" w:lineRule="auto"/>
        <w:jc w:val="center"/>
        <w:rPr>
          <w:rFonts w:asciiTheme="minorBidi" w:hAnsiTheme="minorBidi" w:cstheme="minorBidi"/>
          <w:b/>
          <w:bCs/>
        </w:rPr>
      </w:pPr>
      <w:r w:rsidRPr="0088534D">
        <w:rPr>
          <w:rFonts w:asciiTheme="minorBidi" w:hAnsiTheme="minorBidi" w:cstheme="minorBidi"/>
          <w:b/>
          <w:bCs/>
        </w:rPr>
        <w:t>THE PROPHECIES OF HOSHEA AND AMOS</w:t>
      </w:r>
    </w:p>
    <w:p w14:paraId="39E30E0F" w14:textId="77777777" w:rsidR="00B86768" w:rsidRPr="0088534D" w:rsidRDefault="00B86768" w:rsidP="007807E8">
      <w:pPr>
        <w:bidi w:val="0"/>
        <w:spacing w:line="240" w:lineRule="auto"/>
        <w:jc w:val="center"/>
        <w:rPr>
          <w:rFonts w:asciiTheme="minorBidi" w:hAnsiTheme="minorBidi" w:cstheme="minorBidi"/>
          <w:b/>
          <w:bCs/>
        </w:rPr>
      </w:pPr>
    </w:p>
    <w:p w14:paraId="569F2147" w14:textId="77777777" w:rsidR="00B86768" w:rsidRPr="0088534D" w:rsidRDefault="00B86768" w:rsidP="007807E8">
      <w:pPr>
        <w:bidi w:val="0"/>
        <w:spacing w:line="240" w:lineRule="auto"/>
        <w:jc w:val="center"/>
        <w:rPr>
          <w:rFonts w:asciiTheme="minorBidi" w:hAnsiTheme="minorBidi" w:cstheme="minorBidi"/>
          <w:b/>
          <w:bCs/>
        </w:rPr>
      </w:pPr>
      <w:r w:rsidRPr="0088534D">
        <w:rPr>
          <w:rFonts w:asciiTheme="minorBidi" w:hAnsiTheme="minorBidi" w:cstheme="minorBidi"/>
          <w:b/>
          <w:bCs/>
        </w:rPr>
        <w:t>By Rav Yitzchak Etshalom</w:t>
      </w:r>
    </w:p>
    <w:p w14:paraId="31CC73BD" w14:textId="77777777" w:rsidR="00B86768" w:rsidRPr="0088534D" w:rsidRDefault="00B86768" w:rsidP="007807E8">
      <w:pPr>
        <w:bidi w:val="0"/>
        <w:spacing w:line="240" w:lineRule="auto"/>
        <w:jc w:val="center"/>
        <w:rPr>
          <w:rFonts w:asciiTheme="minorBidi" w:eastAsia="Times New Roman" w:hAnsiTheme="minorBidi" w:cstheme="minorBidi"/>
          <w:b/>
          <w:bCs/>
          <w:iCs/>
          <w:color w:val="000000"/>
        </w:rPr>
      </w:pPr>
    </w:p>
    <w:p w14:paraId="04EC958F" w14:textId="77777777" w:rsidR="003516A1" w:rsidRPr="0088534D" w:rsidRDefault="003516A1" w:rsidP="007807E8">
      <w:pPr>
        <w:bidi w:val="0"/>
        <w:spacing w:line="240" w:lineRule="auto"/>
        <w:jc w:val="center"/>
        <w:rPr>
          <w:rFonts w:asciiTheme="minorBidi" w:eastAsia="Times New Roman" w:hAnsiTheme="minorBidi" w:cstheme="minorBidi"/>
          <w:b/>
          <w:bCs/>
          <w:iCs/>
          <w:color w:val="000000"/>
        </w:rPr>
      </w:pPr>
    </w:p>
    <w:p w14:paraId="0B80F66D" w14:textId="03324739" w:rsidR="00B86768" w:rsidRPr="0088534D" w:rsidRDefault="00B86768" w:rsidP="007807E8">
      <w:pPr>
        <w:bidi w:val="0"/>
        <w:spacing w:line="240" w:lineRule="auto"/>
        <w:jc w:val="center"/>
        <w:rPr>
          <w:rFonts w:asciiTheme="minorBidi" w:eastAsia="Times New Roman" w:hAnsiTheme="minorBidi" w:cstheme="minorBidi"/>
          <w:b/>
          <w:bCs/>
          <w:color w:val="000000"/>
        </w:rPr>
      </w:pPr>
      <w:r w:rsidRPr="00E84B35">
        <w:rPr>
          <w:rFonts w:asciiTheme="minorBidi" w:eastAsia="Times New Roman" w:hAnsiTheme="minorBidi" w:cstheme="minorBidi"/>
          <w:b/>
          <w:bCs/>
          <w:i/>
          <w:color w:val="000000"/>
        </w:rPr>
        <w:t>Shiur</w:t>
      </w:r>
      <w:r w:rsidRPr="0088534D">
        <w:rPr>
          <w:rFonts w:asciiTheme="minorBidi" w:eastAsia="Times New Roman" w:hAnsiTheme="minorBidi" w:cstheme="minorBidi"/>
          <w:b/>
          <w:bCs/>
          <w:color w:val="000000"/>
        </w:rPr>
        <w:t xml:space="preserve"> #</w:t>
      </w:r>
      <w:r w:rsidR="003516A1" w:rsidRPr="0088534D">
        <w:rPr>
          <w:rFonts w:asciiTheme="minorBidi" w:eastAsia="Times New Roman" w:hAnsiTheme="minorBidi" w:cstheme="minorBidi"/>
          <w:b/>
          <w:bCs/>
          <w:color w:val="000000"/>
        </w:rPr>
        <w:t>0</w:t>
      </w:r>
      <w:r w:rsidR="00146B43" w:rsidRPr="0088534D">
        <w:rPr>
          <w:rFonts w:asciiTheme="minorBidi" w:eastAsia="Times New Roman" w:hAnsiTheme="minorBidi" w:cstheme="minorBidi"/>
          <w:b/>
          <w:bCs/>
          <w:color w:val="000000"/>
        </w:rPr>
        <w:t>6</w:t>
      </w:r>
      <w:r w:rsidRPr="0088534D">
        <w:rPr>
          <w:rFonts w:asciiTheme="minorBidi" w:eastAsia="Times New Roman" w:hAnsiTheme="minorBidi" w:cstheme="minorBidi"/>
          <w:b/>
          <w:bCs/>
          <w:color w:val="000000"/>
        </w:rPr>
        <w:t>:</w:t>
      </w:r>
    </w:p>
    <w:p w14:paraId="6D7A6220" w14:textId="77777777" w:rsidR="00B86768" w:rsidRPr="0088534D" w:rsidRDefault="00B86768" w:rsidP="007807E8">
      <w:pPr>
        <w:bidi w:val="0"/>
        <w:spacing w:line="240" w:lineRule="auto"/>
        <w:jc w:val="center"/>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The Prophecies of Hoshea:</w:t>
      </w:r>
    </w:p>
    <w:p w14:paraId="3AE318FE" w14:textId="0DA8B756" w:rsidR="003516A1" w:rsidRPr="0088534D" w:rsidRDefault="003516A1" w:rsidP="007807E8">
      <w:pPr>
        <w:bidi w:val="0"/>
        <w:spacing w:line="240" w:lineRule="auto"/>
        <w:jc w:val="center"/>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Chapter 2: Second Honeymoon</w:t>
      </w:r>
    </w:p>
    <w:p w14:paraId="175E09C0" w14:textId="6C005801" w:rsidR="003516A1" w:rsidRPr="0088534D" w:rsidRDefault="003516A1" w:rsidP="007807E8">
      <w:pPr>
        <w:bidi w:val="0"/>
        <w:spacing w:line="240" w:lineRule="auto"/>
        <w:jc w:val="center"/>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Part 2: Consolation (2:16-25)</w:t>
      </w:r>
    </w:p>
    <w:p w14:paraId="19146997" w14:textId="599D8DEC" w:rsidR="00B86768" w:rsidRPr="0088534D" w:rsidRDefault="00B86768" w:rsidP="007807E8">
      <w:pPr>
        <w:tabs>
          <w:tab w:val="left" w:pos="1230"/>
        </w:tabs>
        <w:bidi w:val="0"/>
        <w:spacing w:line="240" w:lineRule="auto"/>
        <w:ind w:left="720"/>
        <w:rPr>
          <w:rFonts w:asciiTheme="minorBidi" w:eastAsia="Times New Roman" w:hAnsiTheme="minorBidi" w:cstheme="minorBidi"/>
          <w:color w:val="000000"/>
        </w:rPr>
      </w:pPr>
    </w:p>
    <w:p w14:paraId="0C5A72A3" w14:textId="77777777" w:rsidR="003516A1" w:rsidRPr="0088534D" w:rsidRDefault="003516A1" w:rsidP="007807E8">
      <w:pPr>
        <w:tabs>
          <w:tab w:val="left" w:pos="1230"/>
        </w:tabs>
        <w:bidi w:val="0"/>
        <w:spacing w:line="240" w:lineRule="auto"/>
        <w:ind w:left="720"/>
        <w:rPr>
          <w:rFonts w:asciiTheme="minorBidi" w:eastAsia="Times New Roman" w:hAnsiTheme="minorBidi" w:cstheme="minorBidi"/>
          <w:color w:val="000000"/>
        </w:rPr>
      </w:pPr>
    </w:p>
    <w:p w14:paraId="130E4FD9" w14:textId="387BEF42" w:rsidR="00916A76" w:rsidRPr="0088534D" w:rsidRDefault="00916A76"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In last week’s </w:t>
      </w:r>
      <w:r w:rsidRPr="0088534D">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 xml:space="preserve">, </w:t>
      </w:r>
      <w:r w:rsidR="00725FEA" w:rsidRPr="0088534D">
        <w:rPr>
          <w:rFonts w:asciiTheme="minorBidi" w:eastAsia="Times New Roman" w:hAnsiTheme="minorBidi" w:cstheme="minorBidi"/>
          <w:color w:val="000000"/>
        </w:rPr>
        <w:t xml:space="preserve">we began our study of the beautiful and challenging prophecy of </w:t>
      </w:r>
      <w:r w:rsidR="002D05D7">
        <w:rPr>
          <w:rFonts w:asciiTheme="minorBidi" w:eastAsia="Times New Roman" w:hAnsiTheme="minorBidi" w:cstheme="minorBidi"/>
          <w:color w:val="000000"/>
        </w:rPr>
        <w:t>C</w:t>
      </w:r>
      <w:r w:rsidR="00725FEA" w:rsidRPr="0088534D">
        <w:rPr>
          <w:rFonts w:asciiTheme="minorBidi" w:eastAsia="Times New Roman" w:hAnsiTheme="minorBidi" w:cstheme="minorBidi"/>
          <w:color w:val="000000"/>
        </w:rPr>
        <w:t xml:space="preserve">hapter 2. Before beginning our study, </w:t>
      </w:r>
      <w:r w:rsidR="002D05D7">
        <w:rPr>
          <w:rFonts w:asciiTheme="minorBidi" w:eastAsia="Times New Roman" w:hAnsiTheme="minorBidi" w:cstheme="minorBidi"/>
          <w:color w:val="000000"/>
        </w:rPr>
        <w:t>we addresse</w:t>
      </w:r>
      <w:r w:rsidR="00725FEA" w:rsidRPr="0088534D">
        <w:rPr>
          <w:rFonts w:asciiTheme="minorBidi" w:eastAsia="Times New Roman" w:hAnsiTheme="minorBidi" w:cstheme="minorBidi"/>
          <w:color w:val="000000"/>
        </w:rPr>
        <w:t>d a structural-rhetorical question</w:t>
      </w:r>
      <w:r w:rsidR="002D05D7">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We underst</w:t>
      </w:r>
      <w:r w:rsidR="002D05D7">
        <w:rPr>
          <w:rFonts w:asciiTheme="minorBidi" w:eastAsia="Times New Roman" w:hAnsiTheme="minorBidi" w:cstheme="minorBidi"/>
          <w:color w:val="000000"/>
        </w:rPr>
        <w:t>and</w:t>
      </w:r>
      <w:r w:rsidRPr="0088534D">
        <w:rPr>
          <w:rFonts w:asciiTheme="minorBidi" w:eastAsia="Times New Roman" w:hAnsiTheme="minorBidi" w:cstheme="minorBidi"/>
          <w:color w:val="000000"/>
        </w:rPr>
        <w:t xml:space="preserve"> that Hoshea </w:t>
      </w:r>
      <w:r w:rsidR="002D05D7">
        <w:rPr>
          <w:rFonts w:asciiTheme="minorBidi" w:eastAsia="Times New Roman" w:hAnsiTheme="minorBidi" w:cstheme="minorBidi"/>
          <w:color w:val="000000"/>
        </w:rPr>
        <w:t>is</w:t>
      </w:r>
      <w:r w:rsidRPr="0088534D">
        <w:rPr>
          <w:rFonts w:asciiTheme="minorBidi" w:eastAsia="Times New Roman" w:hAnsiTheme="minorBidi" w:cstheme="minorBidi"/>
          <w:color w:val="000000"/>
        </w:rPr>
        <w:t xml:space="preserve"> commanded “in real time” to marry (and he fulfil</w:t>
      </w:r>
      <w:r w:rsidR="002D05D7">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the command but incompletely)</w:t>
      </w:r>
      <w:r w:rsidR="00D77171">
        <w:rPr>
          <w:rFonts w:asciiTheme="minorBidi" w:eastAsia="Times New Roman" w:hAnsiTheme="minorBidi" w:cstheme="minorBidi"/>
          <w:color w:val="000000"/>
        </w:rPr>
        <w:t>. T</w:t>
      </w:r>
      <w:r w:rsidRPr="0088534D">
        <w:rPr>
          <w:rFonts w:asciiTheme="minorBidi" w:eastAsia="Times New Roman" w:hAnsiTheme="minorBidi" w:cstheme="minorBidi"/>
          <w:color w:val="000000"/>
        </w:rPr>
        <w:t xml:space="preserve">hen, as each of his three children </w:t>
      </w:r>
      <w:r w:rsidR="002D05D7">
        <w:rPr>
          <w:rFonts w:asciiTheme="minorBidi" w:eastAsia="Times New Roman" w:hAnsiTheme="minorBidi" w:cstheme="minorBidi"/>
          <w:color w:val="000000"/>
        </w:rPr>
        <w:t>i</w:t>
      </w:r>
      <w:r w:rsidRPr="0088534D">
        <w:rPr>
          <w:rFonts w:asciiTheme="minorBidi" w:eastAsia="Times New Roman" w:hAnsiTheme="minorBidi" w:cstheme="minorBidi"/>
          <w:color w:val="000000"/>
        </w:rPr>
        <w:t xml:space="preserve">s born, </w:t>
      </w:r>
      <w:r w:rsidR="00D77171">
        <w:rPr>
          <w:rFonts w:asciiTheme="minorBidi" w:eastAsia="Times New Roman" w:hAnsiTheme="minorBidi" w:cstheme="minorBidi"/>
          <w:color w:val="000000"/>
        </w:rPr>
        <w:t xml:space="preserve">he </w:t>
      </w:r>
      <w:r w:rsidR="002D05D7">
        <w:rPr>
          <w:rFonts w:asciiTheme="minorBidi" w:eastAsia="Times New Roman" w:hAnsiTheme="minorBidi" w:cstheme="minorBidi"/>
          <w:color w:val="000000"/>
        </w:rPr>
        <w:t>i</w:t>
      </w:r>
      <w:r w:rsidRPr="0088534D">
        <w:rPr>
          <w:rFonts w:asciiTheme="minorBidi" w:eastAsia="Times New Roman" w:hAnsiTheme="minorBidi" w:cstheme="minorBidi"/>
          <w:color w:val="000000"/>
        </w:rPr>
        <w:t xml:space="preserve">s commanded by God to give them the despicable names that symbolize God’s relationship with His people. Painful as that is, we can easily follow the flow of events as laid out before us, in the narrative prophecy. </w:t>
      </w:r>
    </w:p>
    <w:p w14:paraId="16ED1C75" w14:textId="77777777" w:rsidR="003516A1" w:rsidRPr="0088534D" w:rsidRDefault="003516A1" w:rsidP="007807E8">
      <w:pPr>
        <w:bidi w:val="0"/>
        <w:spacing w:line="240" w:lineRule="auto"/>
        <w:jc w:val="both"/>
        <w:rPr>
          <w:rFonts w:asciiTheme="minorBidi" w:eastAsia="Times New Roman" w:hAnsiTheme="minorBidi" w:cstheme="minorBidi"/>
          <w:color w:val="000000"/>
        </w:rPr>
      </w:pPr>
    </w:p>
    <w:p w14:paraId="3E084967" w14:textId="5E270F39" w:rsidR="00E7184E" w:rsidRPr="0088534D" w:rsidRDefault="002D05D7" w:rsidP="007807E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However,</w:t>
      </w:r>
      <w:r w:rsidR="00916A76" w:rsidRPr="0088534D">
        <w:rPr>
          <w:rFonts w:asciiTheme="minorBidi" w:eastAsia="Times New Roman" w:hAnsiTheme="minorBidi" w:cstheme="minorBidi"/>
          <w:color w:val="000000"/>
        </w:rPr>
        <w:t xml:space="preserve"> the next chapter, which we will begin to study forthwith, has an entirely different rhetorical setting. It shifts to “pure prophecy” and the voice is that of God. This rather long (in </w:t>
      </w:r>
      <w:r w:rsidR="00916A76" w:rsidRPr="00E84B35">
        <w:rPr>
          <w:rFonts w:asciiTheme="minorBidi" w:eastAsia="Times New Roman" w:hAnsiTheme="minorBidi" w:cstheme="minorBidi"/>
          <w:i/>
          <w:iCs/>
          <w:color w:val="000000"/>
        </w:rPr>
        <w:t>Tanakh</w:t>
      </w:r>
      <w:r w:rsidR="00916A76" w:rsidRPr="0088534D">
        <w:rPr>
          <w:rFonts w:asciiTheme="minorBidi" w:eastAsia="Times New Roman" w:hAnsiTheme="minorBidi" w:cstheme="minorBidi"/>
          <w:color w:val="000000"/>
        </w:rPr>
        <w:t xml:space="preserve"> terms) oracle </w:t>
      </w:r>
      <w:r w:rsidR="00E7184E" w:rsidRPr="0088534D">
        <w:rPr>
          <w:rFonts w:asciiTheme="minorBidi" w:eastAsia="Times New Roman" w:hAnsiTheme="minorBidi" w:cstheme="minorBidi"/>
          <w:color w:val="000000"/>
        </w:rPr>
        <w:t xml:space="preserve">is then followed </w:t>
      </w:r>
      <w:r>
        <w:rPr>
          <w:rFonts w:asciiTheme="minorBidi" w:eastAsia="Times New Roman" w:hAnsiTheme="minorBidi" w:cstheme="minorBidi"/>
          <w:color w:val="000000"/>
        </w:rPr>
        <w:t>by</w:t>
      </w:r>
      <w:r w:rsidR="00E7184E" w:rsidRPr="0088534D">
        <w:rPr>
          <w:rFonts w:asciiTheme="minorBidi" w:eastAsia="Times New Roman" w:hAnsiTheme="minorBidi" w:cstheme="minorBidi"/>
          <w:color w:val="000000"/>
        </w:rPr>
        <w:t xml:space="preserve"> a short narrative prophecy, where God is again speaking to Hoshea, again commanding him regarding a women he must take</w:t>
      </w:r>
      <w:r>
        <w:rPr>
          <w:rFonts w:asciiTheme="minorBidi" w:eastAsia="Times New Roman" w:hAnsiTheme="minorBidi" w:cstheme="minorBidi"/>
          <w:color w:val="000000"/>
        </w:rPr>
        <w:t xml:space="preserve"> — </w:t>
      </w:r>
      <w:r w:rsidR="00E7184E" w:rsidRPr="0088534D">
        <w:rPr>
          <w:rFonts w:asciiTheme="minorBidi" w:eastAsia="Times New Roman" w:hAnsiTheme="minorBidi" w:cstheme="minorBidi"/>
          <w:color w:val="000000"/>
        </w:rPr>
        <w:t>all of which we will see soon enough. What are we to make of these abrupt shifts in the rhetorical mood? Furthermore, at no point in the “purely prophetic” chapter does God tell Hoshea to deliver these words to the people</w:t>
      </w:r>
      <w:r>
        <w:rPr>
          <w:rFonts w:asciiTheme="minorBidi" w:eastAsia="Times New Roman" w:hAnsiTheme="minorBidi" w:cstheme="minorBidi"/>
          <w:color w:val="000000"/>
        </w:rPr>
        <w:t>,</w:t>
      </w:r>
      <w:r w:rsidR="00E7184E" w:rsidRPr="0088534D">
        <w:rPr>
          <w:rFonts w:asciiTheme="minorBidi" w:eastAsia="Times New Roman" w:hAnsiTheme="minorBidi" w:cstheme="minorBidi"/>
          <w:color w:val="000000"/>
        </w:rPr>
        <w:t xml:space="preserve"> nor is the prophet even mentioned at all.</w:t>
      </w:r>
    </w:p>
    <w:p w14:paraId="2C680316" w14:textId="445CCDE1" w:rsidR="00B86768" w:rsidRPr="0088534D" w:rsidRDefault="00B86768" w:rsidP="007807E8">
      <w:pPr>
        <w:bidi w:val="0"/>
        <w:spacing w:line="240" w:lineRule="auto"/>
        <w:jc w:val="both"/>
        <w:rPr>
          <w:rFonts w:asciiTheme="minorBidi" w:eastAsia="Times New Roman" w:hAnsiTheme="minorBidi" w:cstheme="minorBidi"/>
          <w:color w:val="000000"/>
        </w:rPr>
      </w:pPr>
    </w:p>
    <w:p w14:paraId="3752FCB7" w14:textId="13165BF2" w:rsidR="00725FEA" w:rsidRPr="0088534D" w:rsidRDefault="00725FEA"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When we finish our study of the chapter, </w:t>
      </w:r>
      <w:r w:rsidR="002D05D7">
        <w:rPr>
          <w:rFonts w:asciiTheme="minorBidi" w:eastAsia="Times New Roman" w:hAnsiTheme="minorBidi" w:cstheme="minorBidi"/>
          <w:color w:val="000000"/>
        </w:rPr>
        <w:t xml:space="preserve">we </w:t>
      </w:r>
      <w:r w:rsidRPr="0088534D">
        <w:rPr>
          <w:rFonts w:asciiTheme="minorBidi" w:eastAsia="Times New Roman" w:hAnsiTheme="minorBidi" w:cstheme="minorBidi"/>
          <w:color w:val="000000"/>
        </w:rPr>
        <w:t>will</w:t>
      </w:r>
      <w:r w:rsidR="002D05D7">
        <w:rPr>
          <w:rFonts w:asciiTheme="minorBidi" w:eastAsia="Times New Roman" w:hAnsiTheme="minorBidi" w:cstheme="minorBidi"/>
          <w:color w:val="000000"/>
        </w:rPr>
        <w:t xml:space="preserve"> consider</w:t>
      </w:r>
      <w:r w:rsidRPr="0088534D">
        <w:rPr>
          <w:rFonts w:asciiTheme="minorBidi" w:eastAsia="Times New Roman" w:hAnsiTheme="minorBidi" w:cstheme="minorBidi"/>
          <w:color w:val="000000"/>
        </w:rPr>
        <w:t xml:space="preserve"> a resolution to this </w:t>
      </w:r>
      <w:r w:rsidR="00444BCB" w:rsidRPr="0088534D">
        <w:rPr>
          <w:rFonts w:asciiTheme="minorBidi" w:eastAsia="Times New Roman" w:hAnsiTheme="minorBidi" w:cstheme="minorBidi"/>
          <w:color w:val="000000"/>
        </w:rPr>
        <w:t>conundrum</w:t>
      </w:r>
      <w:r w:rsidR="002D05D7">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at the end of this </w:t>
      </w:r>
      <w:r w:rsidRPr="0088534D">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 xml:space="preserve">. For now, we’ll study the final ten verses of this prophetic unit, taking us from the powerful rebuke we studied in the last </w:t>
      </w:r>
      <w:r w:rsidRPr="0088534D">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 xml:space="preserve"> to soaring imagery of consolation and return. </w:t>
      </w:r>
    </w:p>
    <w:p w14:paraId="21697FE2" w14:textId="65EAF1FA" w:rsidR="003516A1" w:rsidRDefault="003516A1" w:rsidP="007807E8">
      <w:pPr>
        <w:bidi w:val="0"/>
        <w:spacing w:line="240" w:lineRule="auto"/>
        <w:jc w:val="both"/>
        <w:rPr>
          <w:rFonts w:asciiTheme="minorBidi" w:eastAsia="Times New Roman" w:hAnsiTheme="minorBidi" w:cstheme="minorBidi"/>
          <w:color w:val="000000"/>
        </w:rPr>
      </w:pPr>
    </w:p>
    <w:p w14:paraId="0F72D492" w14:textId="77777777" w:rsidR="0088534D" w:rsidRPr="0088534D" w:rsidRDefault="0088534D" w:rsidP="007807E8">
      <w:pPr>
        <w:bidi w:val="0"/>
        <w:spacing w:line="240" w:lineRule="auto"/>
        <w:jc w:val="both"/>
        <w:rPr>
          <w:rFonts w:asciiTheme="minorBidi" w:eastAsia="Times New Roman" w:hAnsiTheme="minorBidi" w:cstheme="minorBidi"/>
          <w:color w:val="000000"/>
        </w:rPr>
      </w:pPr>
    </w:p>
    <w:p w14:paraId="6081775D" w14:textId="12113D8C" w:rsidR="00B86768" w:rsidRPr="0088534D" w:rsidRDefault="00B86768"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THE TEXT</w:t>
      </w:r>
    </w:p>
    <w:p w14:paraId="675BD099" w14:textId="77777777" w:rsidR="003516A1" w:rsidRPr="0088534D" w:rsidRDefault="003516A1" w:rsidP="007807E8">
      <w:pPr>
        <w:bidi w:val="0"/>
        <w:spacing w:line="240" w:lineRule="auto"/>
        <w:jc w:val="both"/>
        <w:rPr>
          <w:rFonts w:asciiTheme="minorBidi" w:eastAsia="Times New Roman" w:hAnsiTheme="minorBidi" w:cstheme="minorBidi"/>
          <w:color w:val="000000"/>
        </w:rPr>
      </w:pPr>
    </w:p>
    <w:p w14:paraId="3A72DAA2" w14:textId="4D8AC6BE" w:rsidR="005600E0" w:rsidRPr="0088534D" w:rsidRDefault="005600E0"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w:t>
      </w:r>
      <w:r w:rsidR="00725FEA" w:rsidRPr="0088534D">
        <w:rPr>
          <w:rFonts w:asciiTheme="minorBidi" w:eastAsia="Times New Roman" w:hAnsiTheme="minorBidi" w:cstheme="minorBidi"/>
          <w:color w:val="000000"/>
        </w:rPr>
        <w:t>As we did last week, w</w:t>
      </w:r>
      <w:r w:rsidRPr="0088534D">
        <w:rPr>
          <w:rFonts w:asciiTheme="minorBidi" w:eastAsia="Times New Roman" w:hAnsiTheme="minorBidi" w:cstheme="minorBidi"/>
          <w:color w:val="000000"/>
        </w:rPr>
        <w:t xml:space="preserve">e will examine the text </w:t>
      </w:r>
      <w:r w:rsidR="002D05D7">
        <w:rPr>
          <w:rFonts w:asciiTheme="minorBidi" w:eastAsia="Times New Roman" w:hAnsiTheme="minorBidi" w:cstheme="minorBidi"/>
          <w:color w:val="000000"/>
        </w:rPr>
        <w:t xml:space="preserve">segment </w:t>
      </w:r>
      <w:r w:rsidRPr="0088534D">
        <w:rPr>
          <w:rFonts w:asciiTheme="minorBidi" w:eastAsia="Times New Roman" w:hAnsiTheme="minorBidi" w:cstheme="minorBidi"/>
          <w:color w:val="000000"/>
        </w:rPr>
        <w:t>by segment</w:t>
      </w:r>
      <w:r w:rsidR="002D05D7">
        <w:rPr>
          <w:rFonts w:asciiTheme="minorBidi" w:eastAsia="Times New Roman" w:hAnsiTheme="minorBidi" w:cstheme="minorBidi"/>
          <w:color w:val="000000"/>
        </w:rPr>
        <w:t>.</w:t>
      </w:r>
      <w:r w:rsidRPr="0088534D">
        <w:rPr>
          <w:rFonts w:asciiTheme="minorBidi" w:eastAsia="Times New Roman" w:hAnsiTheme="minorBidi" w:cstheme="minorBidi"/>
          <w:color w:val="000000"/>
        </w:rPr>
        <w:t>)</w:t>
      </w:r>
    </w:p>
    <w:p w14:paraId="485E7312" w14:textId="77777777" w:rsidR="003516A1" w:rsidRPr="0088534D" w:rsidRDefault="003516A1" w:rsidP="007807E8">
      <w:pPr>
        <w:bidi w:val="0"/>
        <w:spacing w:line="240" w:lineRule="auto"/>
        <w:jc w:val="both"/>
        <w:rPr>
          <w:rFonts w:asciiTheme="minorBidi" w:eastAsia="Times New Roman" w:hAnsiTheme="minorBidi" w:cstheme="minorBidi"/>
          <w:color w:val="000000"/>
        </w:rPr>
      </w:pPr>
    </w:p>
    <w:p w14:paraId="71D8B05C" w14:textId="60DE741B" w:rsidR="00194157" w:rsidRPr="0088534D" w:rsidRDefault="00194157" w:rsidP="007807E8">
      <w:pPr>
        <w:bidi w:val="0"/>
        <w:spacing w:line="240" w:lineRule="auto"/>
        <w:jc w:val="both"/>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ab/>
        <w:t xml:space="preserve">Segment 1: </w:t>
      </w:r>
      <w:r w:rsidR="00725FEA" w:rsidRPr="0088534D">
        <w:rPr>
          <w:rFonts w:asciiTheme="minorBidi" w:eastAsia="Times New Roman" w:hAnsiTheme="minorBidi" w:cstheme="minorBidi"/>
          <w:b/>
          <w:bCs/>
          <w:color w:val="000000"/>
        </w:rPr>
        <w:t>REVIVAL</w:t>
      </w:r>
      <w:r w:rsidR="0019471E" w:rsidRPr="0088534D">
        <w:rPr>
          <w:rFonts w:asciiTheme="minorBidi" w:eastAsia="Times New Roman" w:hAnsiTheme="minorBidi" w:cstheme="minorBidi"/>
          <w:b/>
          <w:bCs/>
          <w:color w:val="000000"/>
        </w:rPr>
        <w:t xml:space="preserve"> (</w:t>
      </w:r>
      <w:r w:rsidR="00725FEA" w:rsidRPr="0088534D">
        <w:rPr>
          <w:rFonts w:asciiTheme="minorBidi" w:eastAsia="Times New Roman" w:hAnsiTheme="minorBidi" w:cstheme="minorBidi"/>
          <w:b/>
          <w:bCs/>
          <w:color w:val="000000"/>
        </w:rPr>
        <w:t>vv. 16-17</w:t>
      </w:r>
      <w:r w:rsidR="0019471E" w:rsidRPr="0088534D">
        <w:rPr>
          <w:rFonts w:asciiTheme="minorBidi" w:eastAsia="Times New Roman" w:hAnsiTheme="minorBidi" w:cstheme="minorBidi"/>
          <w:b/>
          <w:bCs/>
          <w:color w:val="000000"/>
        </w:rPr>
        <w:t>)</w:t>
      </w:r>
    </w:p>
    <w:p w14:paraId="4B2EA3A0" w14:textId="77777777" w:rsidR="005F409A" w:rsidRDefault="005F409A" w:rsidP="007807E8">
      <w:pPr>
        <w:spacing w:line="240" w:lineRule="auto"/>
        <w:rPr>
          <w:rFonts w:ascii="David" w:eastAsia="Times New Roman" w:hAnsi="David" w:cs="David"/>
          <w:b/>
          <w:bCs/>
          <w:color w:val="314B77"/>
          <w:sz w:val="30"/>
          <w:szCs w:val="30"/>
          <w:bdr w:val="none" w:sz="0" w:space="0" w:color="auto" w:frame="1"/>
        </w:rPr>
      </w:pPr>
    </w:p>
    <w:p w14:paraId="72D96456" w14:textId="5BD20B09" w:rsidR="0019471E" w:rsidRPr="0088534D" w:rsidRDefault="0019471E" w:rsidP="007807E8">
      <w:pPr>
        <w:bidi w:val="0"/>
        <w:spacing w:line="240" w:lineRule="auto"/>
        <w:ind w:left="1440"/>
        <w:jc w:val="both"/>
        <w:rPr>
          <w:rFonts w:asciiTheme="minorBidi" w:eastAsia="Times New Roman" w:hAnsiTheme="minorBidi" w:cstheme="minorBidi"/>
          <w:i/>
          <w:iCs/>
          <w:color w:val="000000"/>
        </w:rPr>
      </w:pPr>
      <w:bookmarkStart w:id="0" w:name="17"/>
      <w:bookmarkStart w:id="1" w:name="18"/>
      <w:bookmarkStart w:id="2" w:name="19"/>
      <w:bookmarkStart w:id="3" w:name="20"/>
      <w:bookmarkStart w:id="4" w:name="21"/>
      <w:bookmarkStart w:id="5" w:name="22"/>
      <w:bookmarkStart w:id="6" w:name="23"/>
      <w:bookmarkStart w:id="7" w:name="24"/>
      <w:bookmarkStart w:id="8" w:name="25"/>
      <w:bookmarkEnd w:id="0"/>
      <w:bookmarkEnd w:id="1"/>
      <w:bookmarkEnd w:id="2"/>
      <w:bookmarkEnd w:id="3"/>
      <w:bookmarkEnd w:id="4"/>
      <w:bookmarkEnd w:id="5"/>
      <w:bookmarkEnd w:id="6"/>
      <w:bookmarkEnd w:id="7"/>
      <w:bookmarkEnd w:id="8"/>
      <w:r w:rsidRPr="0088534D">
        <w:rPr>
          <w:rFonts w:asciiTheme="minorBidi" w:eastAsia="Times New Roman" w:hAnsiTheme="minorBidi" w:cstheme="minorBidi"/>
          <w:i/>
          <w:iCs/>
          <w:color w:val="000000"/>
        </w:rPr>
        <w:t>Lakhe</w:t>
      </w:r>
      <w:r w:rsidR="0088534D">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n hinei anokhi mefateha veholakhtiha ha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midbar</w:t>
      </w:r>
    </w:p>
    <w:p w14:paraId="2B6A9C0F" w14:textId="23FE33FC" w:rsidR="0019471E" w:rsidRPr="0088534D" w:rsidRDefault="0019471E"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Vedibarti al</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liba</w:t>
      </w:r>
      <w:r w:rsidR="005F409A">
        <w:rPr>
          <w:rFonts w:asciiTheme="minorBidi" w:eastAsia="Times New Roman" w:hAnsiTheme="minorBidi" w:cstheme="minorBidi"/>
          <w:i/>
          <w:iCs/>
          <w:color w:val="000000"/>
        </w:rPr>
        <w:t>h</w:t>
      </w:r>
    </w:p>
    <w:p w14:paraId="29AE84E9" w14:textId="77777777" w:rsidR="002D05D7"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lastRenderedPageBreak/>
        <w:t xml:space="preserve">Therefore, behold, I will allure her, </w:t>
      </w:r>
    </w:p>
    <w:p w14:paraId="1C8A6712" w14:textId="77777777" w:rsidR="002D05D7"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bring her into the wilderness, </w:t>
      </w:r>
    </w:p>
    <w:p w14:paraId="3EECAE7C" w14:textId="6A1D0A9C" w:rsidR="0019471E" w:rsidRPr="0088534D"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speak tenderly </w:t>
      </w:r>
      <w:r w:rsidR="00B91640">
        <w:rPr>
          <w:rFonts w:asciiTheme="minorBidi" w:eastAsia="Times New Roman" w:hAnsiTheme="minorBidi" w:cstheme="minorBidi"/>
          <w:color w:val="000000"/>
        </w:rPr>
        <w:t>to</w:t>
      </w:r>
      <w:r w:rsidRPr="0088534D">
        <w:rPr>
          <w:rFonts w:asciiTheme="minorBidi" w:eastAsia="Times New Roman" w:hAnsiTheme="minorBidi" w:cstheme="minorBidi"/>
          <w:color w:val="000000"/>
        </w:rPr>
        <w:t xml:space="preserve"> her.</w:t>
      </w:r>
    </w:p>
    <w:p w14:paraId="213D387F" w14:textId="44AD1FE7" w:rsidR="0019471E" w:rsidRPr="0088534D" w:rsidRDefault="0019471E" w:rsidP="007807E8">
      <w:pPr>
        <w:bidi w:val="0"/>
        <w:spacing w:line="240" w:lineRule="auto"/>
        <w:ind w:left="1440"/>
        <w:jc w:val="both"/>
        <w:rPr>
          <w:rFonts w:asciiTheme="minorBidi" w:eastAsia="Times New Roman" w:hAnsiTheme="minorBidi" w:cstheme="minorBidi"/>
          <w:color w:val="000000"/>
        </w:rPr>
      </w:pPr>
    </w:p>
    <w:p w14:paraId="40ADAA7F" w14:textId="429F3059" w:rsidR="0019471E" w:rsidRPr="0088534D" w:rsidRDefault="0019471E"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Venatati lah et</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k</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rameha mi</w:t>
      </w:r>
      <w:r w:rsidR="00F77CD6">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sham v</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et</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Emek A</w:t>
      </w:r>
      <w:r w:rsidR="005F409A">
        <w:rPr>
          <w:rFonts w:asciiTheme="minorBidi" w:eastAsia="Times New Roman" w:hAnsiTheme="minorBidi" w:cstheme="minorBidi"/>
          <w:i/>
          <w:iCs/>
          <w:color w:val="000000"/>
        </w:rPr>
        <w:t>k</w:t>
      </w:r>
      <w:r w:rsidRPr="0088534D">
        <w:rPr>
          <w:rFonts w:asciiTheme="minorBidi" w:eastAsia="Times New Roman" w:hAnsiTheme="minorBidi" w:cstheme="minorBidi"/>
          <w:i/>
          <w:iCs/>
          <w:color w:val="000000"/>
        </w:rPr>
        <w:t>hor l</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 xml:space="preserve">fetach </w:t>
      </w:r>
      <w:r w:rsidR="002D138A" w:rsidRPr="0088534D">
        <w:rPr>
          <w:rFonts w:asciiTheme="minorBidi" w:eastAsia="Times New Roman" w:hAnsiTheme="minorBidi" w:cstheme="minorBidi"/>
          <w:i/>
          <w:iCs/>
          <w:color w:val="000000"/>
        </w:rPr>
        <w:t>t</w:t>
      </w:r>
      <w:r w:rsidRPr="0088534D">
        <w:rPr>
          <w:rFonts w:asciiTheme="minorBidi" w:eastAsia="Times New Roman" w:hAnsiTheme="minorBidi" w:cstheme="minorBidi"/>
          <w:i/>
          <w:iCs/>
          <w:color w:val="000000"/>
        </w:rPr>
        <w:t>ikva</w:t>
      </w:r>
    </w:p>
    <w:p w14:paraId="78885E6A" w14:textId="10EE4DB3" w:rsidR="0019471E" w:rsidRPr="0088534D" w:rsidRDefault="0019471E"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Ve’an</w:t>
      </w:r>
      <w:r w:rsidR="00F77CD6">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ta sh</w:t>
      </w:r>
      <w:r w:rsidR="005F409A">
        <w:rPr>
          <w:rFonts w:asciiTheme="minorBidi" w:eastAsia="Times New Roman" w:hAnsiTheme="minorBidi" w:cstheme="minorBidi"/>
          <w:i/>
          <w:iCs/>
          <w:color w:val="000000"/>
        </w:rPr>
        <w:t>a</w:t>
      </w:r>
      <w:r w:rsidRPr="0088534D">
        <w:rPr>
          <w:rFonts w:asciiTheme="minorBidi" w:eastAsia="Times New Roman" w:hAnsiTheme="minorBidi" w:cstheme="minorBidi"/>
          <w:i/>
          <w:iCs/>
          <w:color w:val="000000"/>
        </w:rPr>
        <w:t>ma ki</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ymei n</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’ureha u</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khyom alotah me</w:t>
      </w:r>
      <w:r w:rsidR="005F409A">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eretz Mitzrayim</w:t>
      </w:r>
    </w:p>
    <w:p w14:paraId="2B64F6C3" w14:textId="06B7627C" w:rsidR="002D05D7"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give her vineyards </w:t>
      </w:r>
      <w:r w:rsidR="00F77CD6">
        <w:rPr>
          <w:rFonts w:asciiTheme="minorBidi" w:eastAsia="Times New Roman" w:hAnsiTheme="minorBidi" w:cstheme="minorBidi"/>
          <w:color w:val="000000"/>
        </w:rPr>
        <w:t xml:space="preserve">to her </w:t>
      </w:r>
      <w:r w:rsidRPr="0088534D">
        <w:rPr>
          <w:rFonts w:asciiTheme="minorBidi" w:eastAsia="Times New Roman" w:hAnsiTheme="minorBidi" w:cstheme="minorBidi"/>
          <w:color w:val="000000"/>
        </w:rPr>
        <w:t>from the</w:t>
      </w:r>
      <w:r w:rsidR="00F77CD6">
        <w:rPr>
          <w:rFonts w:asciiTheme="minorBidi" w:eastAsia="Times New Roman" w:hAnsiTheme="minorBidi" w:cstheme="minorBidi"/>
          <w:color w:val="000000"/>
        </w:rPr>
        <w:t>re</w:t>
      </w:r>
      <w:r w:rsidRPr="0088534D">
        <w:rPr>
          <w:rFonts w:asciiTheme="minorBidi" w:eastAsia="Times New Roman" w:hAnsiTheme="minorBidi" w:cstheme="minorBidi"/>
          <w:color w:val="000000"/>
        </w:rPr>
        <w:t xml:space="preserve">, </w:t>
      </w:r>
    </w:p>
    <w:p w14:paraId="4C509C2A" w14:textId="5EE91E5B" w:rsidR="002D05D7"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the </w:t>
      </w:r>
      <w:r w:rsidR="002D05D7">
        <w:rPr>
          <w:rFonts w:asciiTheme="minorBidi" w:eastAsia="Times New Roman" w:hAnsiTheme="minorBidi" w:cstheme="minorBidi"/>
          <w:color w:val="000000"/>
        </w:rPr>
        <w:t>V</w:t>
      </w:r>
      <w:r w:rsidRPr="0088534D">
        <w:rPr>
          <w:rFonts w:asciiTheme="minorBidi" w:eastAsia="Times New Roman" w:hAnsiTheme="minorBidi" w:cstheme="minorBidi"/>
          <w:color w:val="000000"/>
        </w:rPr>
        <w:t>alley of A</w:t>
      </w:r>
      <w:r w:rsidR="00F77CD6">
        <w:rPr>
          <w:rFonts w:asciiTheme="minorBidi" w:eastAsia="Times New Roman" w:hAnsiTheme="minorBidi" w:cstheme="minorBidi"/>
          <w:color w:val="000000"/>
        </w:rPr>
        <w:t>k</w:t>
      </w:r>
      <w:r w:rsidRPr="0088534D">
        <w:rPr>
          <w:rFonts w:asciiTheme="minorBidi" w:eastAsia="Times New Roman" w:hAnsiTheme="minorBidi" w:cstheme="minorBidi"/>
          <w:color w:val="000000"/>
        </w:rPr>
        <w:t xml:space="preserve">hor for a door of hope; </w:t>
      </w:r>
    </w:p>
    <w:p w14:paraId="1B58597D" w14:textId="77777777" w:rsidR="002D05D7"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she shall respond there, as in the days of her youth, </w:t>
      </w:r>
    </w:p>
    <w:p w14:paraId="726C91AB" w14:textId="303E5F74" w:rsidR="0019471E" w:rsidRPr="0088534D" w:rsidRDefault="0019471E"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as </w:t>
      </w:r>
      <w:r w:rsidR="00E5319C">
        <w:rPr>
          <w:rFonts w:asciiTheme="minorBidi" w:eastAsia="Times New Roman" w:hAnsiTheme="minorBidi" w:cstheme="minorBidi"/>
          <w:color w:val="000000"/>
        </w:rPr>
        <w:t>o</w:t>
      </w:r>
      <w:r w:rsidRPr="0088534D">
        <w:rPr>
          <w:rFonts w:asciiTheme="minorBidi" w:eastAsia="Times New Roman" w:hAnsiTheme="minorBidi" w:cstheme="minorBidi"/>
          <w:color w:val="000000"/>
        </w:rPr>
        <w:t>n the day when she came up out of the land of Egypt.</w:t>
      </w:r>
    </w:p>
    <w:p w14:paraId="17848E54" w14:textId="6336CAEF" w:rsidR="003516A1" w:rsidRDefault="003516A1" w:rsidP="007807E8">
      <w:pPr>
        <w:bidi w:val="0"/>
        <w:spacing w:line="240" w:lineRule="auto"/>
        <w:ind w:left="1440"/>
        <w:jc w:val="both"/>
        <w:rPr>
          <w:rFonts w:asciiTheme="minorBidi" w:eastAsia="Times New Roman" w:hAnsiTheme="minorBidi" w:cstheme="minorBidi"/>
          <w:color w:val="000000"/>
        </w:rPr>
      </w:pPr>
    </w:p>
    <w:p w14:paraId="48140B8A" w14:textId="77777777" w:rsidR="00E5319C" w:rsidRPr="0088534D" w:rsidRDefault="00E5319C" w:rsidP="007807E8">
      <w:pPr>
        <w:bidi w:val="0"/>
        <w:spacing w:line="240" w:lineRule="auto"/>
        <w:ind w:left="1440"/>
        <w:jc w:val="both"/>
        <w:rPr>
          <w:rFonts w:asciiTheme="minorBidi" w:eastAsia="Times New Roman" w:hAnsiTheme="minorBidi" w:cstheme="minorBidi"/>
          <w:color w:val="000000"/>
        </w:rPr>
      </w:pPr>
    </w:p>
    <w:p w14:paraId="080F07A4" w14:textId="2C1B0AB0" w:rsidR="0016590C" w:rsidRDefault="005F409A"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9648C1" w:rsidRPr="0088534D">
        <w:rPr>
          <w:rFonts w:asciiTheme="minorBidi" w:eastAsia="Times New Roman" w:hAnsiTheme="minorBidi" w:cstheme="minorBidi"/>
          <w:color w:val="000000"/>
        </w:rPr>
        <w:t>Just</w:t>
      </w:r>
      <w:r w:rsidR="00E9338D" w:rsidRPr="0088534D">
        <w:rPr>
          <w:rFonts w:asciiTheme="minorBidi" w:eastAsia="Times New Roman" w:hAnsiTheme="minorBidi" w:cstheme="minorBidi"/>
          <w:color w:val="000000"/>
        </w:rPr>
        <w:t xml:space="preserve"> as the punishment segment (vv. </w:t>
      </w:r>
      <w:r w:rsidR="00273197" w:rsidRPr="0088534D">
        <w:rPr>
          <w:rFonts w:asciiTheme="minorBidi" w:eastAsia="Times New Roman" w:hAnsiTheme="minorBidi" w:cstheme="minorBidi"/>
          <w:color w:val="000000"/>
        </w:rPr>
        <w:t>8-9) beg</w:t>
      </w:r>
      <w:r w:rsidR="002D05D7">
        <w:rPr>
          <w:rFonts w:asciiTheme="minorBidi" w:eastAsia="Times New Roman" w:hAnsiTheme="minorBidi" w:cstheme="minorBidi"/>
          <w:color w:val="000000"/>
        </w:rPr>
        <w:t>ins</w:t>
      </w:r>
      <w:r w:rsidR="00273197" w:rsidRPr="0088534D">
        <w:rPr>
          <w:rFonts w:asciiTheme="minorBidi" w:eastAsia="Times New Roman" w:hAnsiTheme="minorBidi" w:cstheme="minorBidi"/>
          <w:color w:val="000000"/>
        </w:rPr>
        <w:t xml:space="preserve"> with </w:t>
      </w:r>
      <w:r w:rsidR="00273197" w:rsidRPr="0088534D">
        <w:rPr>
          <w:rFonts w:asciiTheme="minorBidi" w:eastAsia="Times New Roman" w:hAnsiTheme="minorBidi" w:cstheme="minorBidi"/>
          <w:i/>
          <w:iCs/>
          <w:color w:val="000000"/>
        </w:rPr>
        <w:t>lakhe</w:t>
      </w:r>
      <w:r w:rsidR="00F77CD6">
        <w:rPr>
          <w:rFonts w:asciiTheme="minorBidi" w:eastAsia="Times New Roman" w:hAnsiTheme="minorBidi" w:cstheme="minorBidi"/>
          <w:i/>
          <w:iCs/>
          <w:color w:val="000000"/>
        </w:rPr>
        <w:t>i</w:t>
      </w:r>
      <w:r w:rsidR="00273197" w:rsidRPr="0088534D">
        <w:rPr>
          <w:rFonts w:asciiTheme="minorBidi" w:eastAsia="Times New Roman" w:hAnsiTheme="minorBidi" w:cstheme="minorBidi"/>
          <w:i/>
          <w:iCs/>
          <w:color w:val="000000"/>
        </w:rPr>
        <w:t>n</w:t>
      </w:r>
      <w:r w:rsidR="00273197" w:rsidRPr="0088534D">
        <w:rPr>
          <w:rFonts w:asciiTheme="minorBidi" w:eastAsia="Times New Roman" w:hAnsiTheme="minorBidi" w:cstheme="minorBidi"/>
          <w:color w:val="000000"/>
        </w:rPr>
        <w:t>, implying a causal relationship, so does this new section. The causality is a bit difficult to discern, however. In the previous section, the rebuke organically conclude</w:t>
      </w:r>
      <w:r w:rsidR="00E5319C">
        <w:rPr>
          <w:rFonts w:asciiTheme="minorBidi" w:eastAsia="Times New Roman" w:hAnsiTheme="minorBidi" w:cstheme="minorBidi"/>
          <w:color w:val="000000"/>
        </w:rPr>
        <w:t>s</w:t>
      </w:r>
      <w:r w:rsidR="00273197" w:rsidRPr="0088534D">
        <w:rPr>
          <w:rFonts w:asciiTheme="minorBidi" w:eastAsia="Times New Roman" w:hAnsiTheme="minorBidi" w:cstheme="minorBidi"/>
          <w:color w:val="000000"/>
        </w:rPr>
        <w:t xml:space="preserve"> with the appropriate and just response</w:t>
      </w:r>
      <w:r w:rsidR="003F7847">
        <w:rPr>
          <w:rFonts w:asciiTheme="minorBidi" w:eastAsia="Times New Roman" w:hAnsiTheme="minorBidi" w:cstheme="minorBidi"/>
          <w:color w:val="000000"/>
        </w:rPr>
        <w:t xml:space="preserve">: </w:t>
      </w:r>
      <w:r w:rsidR="00273197" w:rsidRPr="0088534D">
        <w:rPr>
          <w:rFonts w:asciiTheme="minorBidi" w:eastAsia="Times New Roman" w:hAnsiTheme="minorBidi" w:cstheme="minorBidi"/>
          <w:color w:val="000000"/>
        </w:rPr>
        <w:t>punishment. Subsequent to that punishment</w:t>
      </w:r>
      <w:r w:rsidR="003F7847">
        <w:rPr>
          <w:rFonts w:asciiTheme="minorBidi" w:eastAsia="Times New Roman" w:hAnsiTheme="minorBidi" w:cstheme="minorBidi"/>
          <w:color w:val="000000"/>
        </w:rPr>
        <w:t xml:space="preserve"> — o</w:t>
      </w:r>
      <w:r w:rsidR="00273197" w:rsidRPr="0088534D">
        <w:rPr>
          <w:rFonts w:asciiTheme="minorBidi" w:eastAsia="Times New Roman" w:hAnsiTheme="minorBidi" w:cstheme="minorBidi"/>
          <w:color w:val="000000"/>
        </w:rPr>
        <w:t>r is that the sequence here?</w:t>
      </w:r>
      <w:r w:rsidR="003F7847">
        <w:rPr>
          <w:rFonts w:asciiTheme="minorBidi" w:eastAsia="Times New Roman" w:hAnsiTheme="minorBidi" w:cstheme="minorBidi"/>
          <w:color w:val="000000"/>
        </w:rPr>
        <w:t xml:space="preserve"> — i</w:t>
      </w:r>
      <w:r w:rsidR="00273197" w:rsidRPr="0088534D">
        <w:rPr>
          <w:rFonts w:asciiTheme="minorBidi" w:eastAsia="Times New Roman" w:hAnsiTheme="minorBidi" w:cstheme="minorBidi"/>
          <w:color w:val="000000"/>
        </w:rPr>
        <w:t xml:space="preserve">t is a bit odd to find words of rapprochement, especially unilateral words from the wronged party, as it were. Perhaps if we reorient our understanding of that punishment section, we’ll be able to see the development here. </w:t>
      </w:r>
      <w:r w:rsidR="009956B7" w:rsidRPr="0088534D">
        <w:rPr>
          <w:rFonts w:asciiTheme="minorBidi" w:eastAsia="Times New Roman" w:hAnsiTheme="minorBidi" w:cstheme="minorBidi"/>
          <w:color w:val="000000"/>
        </w:rPr>
        <w:t>Instead of seeing th</w:t>
      </w:r>
      <w:r w:rsidR="003F7847">
        <w:rPr>
          <w:rFonts w:asciiTheme="minorBidi" w:eastAsia="Times New Roman" w:hAnsiTheme="minorBidi" w:cstheme="minorBidi"/>
          <w:color w:val="000000"/>
        </w:rPr>
        <w:t>e</w:t>
      </w:r>
      <w:r w:rsidR="009956B7" w:rsidRPr="0088534D">
        <w:rPr>
          <w:rFonts w:asciiTheme="minorBidi" w:eastAsia="Times New Roman" w:hAnsiTheme="minorBidi" w:cstheme="minorBidi"/>
          <w:color w:val="000000"/>
        </w:rPr>
        <w:t xml:space="preserve">se threats as </w:t>
      </w:r>
      <w:r w:rsidR="009956B7" w:rsidRPr="0088534D">
        <w:rPr>
          <w:rFonts w:asciiTheme="minorBidi" w:eastAsia="Times New Roman" w:hAnsiTheme="minorBidi" w:cstheme="minorBidi"/>
          <w:i/>
          <w:iCs/>
          <w:color w:val="000000"/>
        </w:rPr>
        <w:t>faits accomplis</w:t>
      </w:r>
      <w:r w:rsidR="009956B7" w:rsidRPr="0088534D">
        <w:rPr>
          <w:rFonts w:asciiTheme="minorBidi" w:eastAsia="Times New Roman" w:hAnsiTheme="minorBidi" w:cstheme="minorBidi"/>
          <w:color w:val="000000"/>
        </w:rPr>
        <w:t xml:space="preserve">, we should read them as </w:t>
      </w:r>
      <w:r w:rsidR="003F7847">
        <w:rPr>
          <w:rFonts w:asciiTheme="minorBidi" w:eastAsia="Times New Roman" w:hAnsiTheme="minorBidi" w:cstheme="minorBidi"/>
          <w:color w:val="000000"/>
        </w:rPr>
        <w:t>God’s</w:t>
      </w:r>
      <w:r w:rsidR="009956B7" w:rsidRPr="0088534D">
        <w:rPr>
          <w:rFonts w:asciiTheme="minorBidi" w:eastAsia="Times New Roman" w:hAnsiTheme="minorBidi" w:cstheme="minorBidi"/>
          <w:color w:val="000000"/>
        </w:rPr>
        <w:t xml:space="preserve"> “internal musings.</w:t>
      </w:r>
      <w:r w:rsidR="003F7847">
        <w:rPr>
          <w:rFonts w:asciiTheme="minorBidi" w:eastAsia="Times New Roman" w:hAnsiTheme="minorBidi" w:cstheme="minorBidi"/>
          <w:color w:val="000000"/>
        </w:rPr>
        <w:t>”</w:t>
      </w:r>
      <w:r w:rsidR="009956B7" w:rsidRPr="0088534D">
        <w:rPr>
          <w:rFonts w:asciiTheme="minorBidi" w:eastAsia="Times New Roman" w:hAnsiTheme="minorBidi" w:cstheme="minorBidi"/>
          <w:color w:val="000000"/>
        </w:rPr>
        <w:t xml:space="preserve"> He is considering, so to speak, what </w:t>
      </w:r>
      <w:r w:rsidR="009956B7" w:rsidRPr="00E84B35">
        <w:rPr>
          <w:rFonts w:asciiTheme="minorBidi" w:eastAsia="Times New Roman" w:hAnsiTheme="minorBidi" w:cstheme="minorBidi"/>
          <w:b/>
          <w:bCs/>
          <w:color w:val="000000"/>
        </w:rPr>
        <w:t>ought</w:t>
      </w:r>
      <w:r w:rsidR="009956B7" w:rsidRPr="0088534D">
        <w:rPr>
          <w:rFonts w:asciiTheme="minorBidi" w:eastAsia="Times New Roman" w:hAnsiTheme="minorBidi" w:cstheme="minorBidi"/>
          <w:color w:val="000000"/>
        </w:rPr>
        <w:t xml:space="preserve">, by rights, to be done with this wayward nation. In His overwhelming love, He “cannot” bring Himself to execute this irrevocable </w:t>
      </w:r>
      <w:r w:rsidR="00F14B4E" w:rsidRPr="0088534D">
        <w:rPr>
          <w:rFonts w:asciiTheme="minorBidi" w:eastAsia="Times New Roman" w:hAnsiTheme="minorBidi" w:cstheme="minorBidi"/>
          <w:color w:val="000000"/>
        </w:rPr>
        <w:t>banishment</w:t>
      </w:r>
      <w:r w:rsidR="009956B7" w:rsidRPr="0088534D">
        <w:rPr>
          <w:rFonts w:asciiTheme="minorBidi" w:eastAsia="Times New Roman" w:hAnsiTheme="minorBidi" w:cstheme="minorBidi"/>
          <w:color w:val="000000"/>
        </w:rPr>
        <w:t xml:space="preserve">. Instead, and here comes the </w:t>
      </w:r>
      <w:r w:rsidR="009956B7" w:rsidRPr="0088534D">
        <w:rPr>
          <w:rFonts w:asciiTheme="minorBidi" w:eastAsia="Times New Roman" w:hAnsiTheme="minorBidi" w:cstheme="minorBidi"/>
          <w:i/>
          <w:iCs/>
          <w:color w:val="000000"/>
        </w:rPr>
        <w:t>l</w:t>
      </w:r>
      <w:r w:rsidR="00F77CD6">
        <w:rPr>
          <w:rFonts w:asciiTheme="minorBidi" w:eastAsia="Times New Roman" w:hAnsiTheme="minorBidi" w:cstheme="minorBidi"/>
          <w:i/>
          <w:iCs/>
          <w:color w:val="000000"/>
        </w:rPr>
        <w:t>akhein</w:t>
      </w:r>
      <w:r w:rsidR="009956B7" w:rsidRPr="0088534D">
        <w:rPr>
          <w:rFonts w:asciiTheme="minorBidi" w:eastAsia="Times New Roman" w:hAnsiTheme="minorBidi" w:cstheme="minorBidi"/>
          <w:color w:val="000000"/>
        </w:rPr>
        <w:t xml:space="preserve">, He is going to take </w:t>
      </w:r>
      <w:r w:rsidR="009956B7" w:rsidRPr="0088534D">
        <w:rPr>
          <w:rFonts w:asciiTheme="minorBidi" w:eastAsia="Times New Roman" w:hAnsiTheme="minorBidi" w:cstheme="minorBidi"/>
          <w:b/>
          <w:bCs/>
          <w:color w:val="000000"/>
        </w:rPr>
        <w:t>reparative</w:t>
      </w:r>
      <w:r w:rsidR="009956B7" w:rsidRPr="0088534D">
        <w:rPr>
          <w:rFonts w:asciiTheme="minorBidi" w:eastAsia="Times New Roman" w:hAnsiTheme="minorBidi" w:cstheme="minorBidi"/>
          <w:color w:val="000000"/>
        </w:rPr>
        <w:t xml:space="preserve"> action. In other words, the conclusion of the Divine </w:t>
      </w:r>
      <w:r w:rsidR="003516A1" w:rsidRPr="0088534D">
        <w:rPr>
          <w:rFonts w:asciiTheme="minorBidi" w:eastAsia="Times New Roman" w:hAnsiTheme="minorBidi" w:cstheme="minorBidi"/>
          <w:color w:val="000000"/>
        </w:rPr>
        <w:t>dialectic is an utter rejection</w:t>
      </w:r>
      <w:r w:rsidR="00F14B4E" w:rsidRPr="0088534D">
        <w:rPr>
          <w:rFonts w:asciiTheme="minorBidi" w:eastAsia="Times New Roman" w:hAnsiTheme="minorBidi" w:cstheme="minorBidi"/>
          <w:color w:val="000000"/>
        </w:rPr>
        <w:t xml:space="preserve"> </w:t>
      </w:r>
      <w:r w:rsidR="009956B7" w:rsidRPr="0088534D">
        <w:rPr>
          <w:rFonts w:asciiTheme="minorBidi" w:eastAsia="Times New Roman" w:hAnsiTheme="minorBidi" w:cstheme="minorBidi"/>
          <w:color w:val="000000"/>
        </w:rPr>
        <w:t>of rejection</w:t>
      </w:r>
      <w:r w:rsidR="00F14B4E" w:rsidRPr="0088534D">
        <w:rPr>
          <w:rFonts w:asciiTheme="minorBidi" w:eastAsia="Times New Roman" w:hAnsiTheme="minorBidi" w:cstheme="minorBidi"/>
          <w:color w:val="000000"/>
        </w:rPr>
        <w:t xml:space="preserve">. Faced with the reality of the eternal bond with this straying wife, He strategizes how to “win her heart” back. </w:t>
      </w:r>
      <w:r w:rsidR="0016590C" w:rsidRPr="0088534D">
        <w:rPr>
          <w:rFonts w:asciiTheme="minorBidi" w:eastAsia="Times New Roman" w:hAnsiTheme="minorBidi" w:cstheme="minorBidi"/>
          <w:color w:val="000000"/>
        </w:rPr>
        <w:t>He is going to seduce her to the spot of their first romance, the place about which Yirm</w:t>
      </w:r>
      <w:r w:rsidR="003F7847">
        <w:rPr>
          <w:rFonts w:asciiTheme="minorBidi" w:eastAsia="Times New Roman" w:hAnsiTheme="minorBidi" w:cstheme="minorBidi"/>
          <w:color w:val="000000"/>
        </w:rPr>
        <w:t>e</w:t>
      </w:r>
      <w:r w:rsidR="0016590C" w:rsidRPr="0088534D">
        <w:rPr>
          <w:rFonts w:asciiTheme="minorBidi" w:eastAsia="Times New Roman" w:hAnsiTheme="minorBidi" w:cstheme="minorBidi"/>
          <w:color w:val="000000"/>
        </w:rPr>
        <w:t xml:space="preserve">yahu </w:t>
      </w:r>
      <w:r w:rsidR="003F7847">
        <w:rPr>
          <w:rFonts w:asciiTheme="minorBidi" w:eastAsia="Times New Roman" w:hAnsiTheme="minorBidi" w:cstheme="minorBidi"/>
          <w:color w:val="000000"/>
        </w:rPr>
        <w:t xml:space="preserve">(2:2) </w:t>
      </w:r>
      <w:r w:rsidR="0016590C" w:rsidRPr="0088534D">
        <w:rPr>
          <w:rFonts w:asciiTheme="minorBidi" w:eastAsia="Times New Roman" w:hAnsiTheme="minorBidi" w:cstheme="minorBidi"/>
          <w:color w:val="000000"/>
        </w:rPr>
        <w:t>wax</w:t>
      </w:r>
      <w:r w:rsidR="00E5319C">
        <w:rPr>
          <w:rFonts w:asciiTheme="minorBidi" w:eastAsia="Times New Roman" w:hAnsiTheme="minorBidi" w:cstheme="minorBidi"/>
          <w:color w:val="000000"/>
        </w:rPr>
        <w:t>es</w:t>
      </w:r>
      <w:r w:rsidR="0016590C" w:rsidRPr="0088534D">
        <w:rPr>
          <w:rFonts w:asciiTheme="minorBidi" w:eastAsia="Times New Roman" w:hAnsiTheme="minorBidi" w:cstheme="minorBidi"/>
          <w:color w:val="000000"/>
        </w:rPr>
        <w:t xml:space="preserve"> poetic over a century hence: </w:t>
      </w:r>
    </w:p>
    <w:p w14:paraId="5A61FF89" w14:textId="77777777" w:rsidR="003F7847" w:rsidRPr="0088534D" w:rsidRDefault="003F7847" w:rsidP="007807E8">
      <w:pPr>
        <w:pStyle w:val="a9"/>
        <w:bidi w:val="0"/>
        <w:spacing w:line="240" w:lineRule="auto"/>
        <w:jc w:val="both"/>
        <w:rPr>
          <w:rFonts w:asciiTheme="minorBidi" w:eastAsia="Times New Roman" w:hAnsiTheme="minorBidi" w:cstheme="minorBidi"/>
          <w:color w:val="000000"/>
        </w:rPr>
      </w:pPr>
    </w:p>
    <w:p w14:paraId="5D303FE4" w14:textId="44B24931" w:rsidR="0016590C" w:rsidRPr="0088534D" w:rsidRDefault="0016590C" w:rsidP="007807E8">
      <w:pPr>
        <w:pStyle w:val="a9"/>
        <w:bidi w:val="0"/>
        <w:spacing w:line="240" w:lineRule="auto"/>
        <w:ind w:left="288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Ko amar Hashem:</w:t>
      </w:r>
    </w:p>
    <w:p w14:paraId="6986F03A" w14:textId="08153592" w:rsidR="0016590C" w:rsidRPr="0088534D" w:rsidRDefault="0016590C" w:rsidP="007807E8">
      <w:pPr>
        <w:pStyle w:val="a9"/>
        <w:bidi w:val="0"/>
        <w:spacing w:line="240" w:lineRule="auto"/>
        <w:ind w:left="288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Zakharti lakh chesed ne’ur</w:t>
      </w:r>
      <w:r w:rsidR="005F409A">
        <w:rPr>
          <w:rFonts w:asciiTheme="minorBidi" w:eastAsia="Times New Roman" w:hAnsiTheme="minorBidi" w:cstheme="minorBidi"/>
          <w:i/>
          <w:iCs/>
          <w:color w:val="000000"/>
        </w:rPr>
        <w:t>a</w:t>
      </w:r>
      <w:r w:rsidRPr="0088534D">
        <w:rPr>
          <w:rFonts w:asciiTheme="minorBidi" w:eastAsia="Times New Roman" w:hAnsiTheme="minorBidi" w:cstheme="minorBidi"/>
          <w:i/>
          <w:iCs/>
          <w:color w:val="000000"/>
        </w:rPr>
        <w:t>y</w:t>
      </w:r>
      <w:r w:rsidR="005F409A">
        <w:rPr>
          <w:rFonts w:asciiTheme="minorBidi" w:eastAsia="Times New Roman" w:hAnsiTheme="minorBidi" w:cstheme="minorBidi"/>
          <w:i/>
          <w:iCs/>
          <w:color w:val="000000"/>
        </w:rPr>
        <w:t>ik</w:t>
      </w:r>
      <w:r w:rsidRPr="0088534D">
        <w:rPr>
          <w:rFonts w:asciiTheme="minorBidi" w:eastAsia="Times New Roman" w:hAnsiTheme="minorBidi" w:cstheme="minorBidi"/>
          <w:i/>
          <w:iCs/>
          <w:color w:val="000000"/>
        </w:rPr>
        <w:t>h</w:t>
      </w:r>
    </w:p>
    <w:p w14:paraId="3C7A4B28" w14:textId="30B4C8EE" w:rsidR="0016590C" w:rsidRPr="0088534D" w:rsidRDefault="0016590C" w:rsidP="007807E8">
      <w:pPr>
        <w:pStyle w:val="a9"/>
        <w:bidi w:val="0"/>
        <w:spacing w:line="240" w:lineRule="auto"/>
        <w:ind w:left="288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Ahavat kel</w:t>
      </w:r>
      <w:r w:rsidR="00F77CD6">
        <w:rPr>
          <w:rFonts w:asciiTheme="minorBidi" w:eastAsia="Times New Roman" w:hAnsiTheme="minorBidi" w:cstheme="minorBidi"/>
          <w:i/>
          <w:iCs/>
          <w:color w:val="000000"/>
        </w:rPr>
        <w:t>u</w:t>
      </w:r>
      <w:r w:rsidRPr="0088534D">
        <w:rPr>
          <w:rFonts w:asciiTheme="minorBidi" w:eastAsia="Times New Roman" w:hAnsiTheme="minorBidi" w:cstheme="minorBidi"/>
          <w:i/>
          <w:iCs/>
          <w:color w:val="000000"/>
        </w:rPr>
        <w:t>lotayi</w:t>
      </w:r>
      <w:r w:rsidR="00F77CD6">
        <w:rPr>
          <w:rFonts w:asciiTheme="minorBidi" w:eastAsia="Times New Roman" w:hAnsiTheme="minorBidi" w:cstheme="minorBidi"/>
          <w:i/>
          <w:iCs/>
          <w:color w:val="000000"/>
        </w:rPr>
        <w:t>kh</w:t>
      </w:r>
    </w:p>
    <w:p w14:paraId="16FE8032" w14:textId="0FFDF8C1" w:rsidR="0016590C" w:rsidRDefault="0016590C" w:rsidP="007807E8">
      <w:pPr>
        <w:pStyle w:val="a9"/>
        <w:bidi w:val="0"/>
        <w:spacing w:line="240" w:lineRule="auto"/>
        <w:ind w:left="2880"/>
        <w:jc w:val="both"/>
        <w:rPr>
          <w:rFonts w:asciiTheme="minorBidi" w:eastAsia="Times New Roman" w:hAnsiTheme="minorBidi" w:cstheme="minorBidi"/>
          <w:b/>
          <w:bCs/>
          <w:i/>
          <w:iCs/>
          <w:color w:val="000000"/>
        </w:rPr>
      </w:pPr>
      <w:r w:rsidRPr="0088534D">
        <w:rPr>
          <w:rFonts w:asciiTheme="minorBidi" w:eastAsia="Times New Roman" w:hAnsiTheme="minorBidi" w:cstheme="minorBidi"/>
          <w:i/>
          <w:iCs/>
          <w:color w:val="000000"/>
        </w:rPr>
        <w:t xml:space="preserve">Lekhteikh acharai </w:t>
      </w:r>
      <w:r w:rsidRPr="0088534D">
        <w:rPr>
          <w:rFonts w:asciiTheme="minorBidi" w:eastAsia="Times New Roman" w:hAnsiTheme="minorBidi" w:cstheme="minorBidi"/>
          <w:b/>
          <w:bCs/>
          <w:i/>
          <w:iCs/>
          <w:color w:val="000000"/>
        </w:rPr>
        <w:t>ba</w:t>
      </w:r>
      <w:r w:rsidR="00F77CD6">
        <w:rPr>
          <w:rFonts w:asciiTheme="minorBidi" w:eastAsia="Times New Roman" w:hAnsiTheme="minorBidi" w:cstheme="minorBidi"/>
          <w:b/>
          <w:bCs/>
          <w:i/>
          <w:iCs/>
          <w:color w:val="000000"/>
        </w:rPr>
        <w:t>-</w:t>
      </w:r>
      <w:r w:rsidRPr="0088534D">
        <w:rPr>
          <w:rFonts w:asciiTheme="minorBidi" w:eastAsia="Times New Roman" w:hAnsiTheme="minorBidi" w:cstheme="minorBidi"/>
          <w:b/>
          <w:bCs/>
          <w:i/>
          <w:iCs/>
          <w:color w:val="000000"/>
        </w:rPr>
        <w:t>midbar…</w:t>
      </w:r>
    </w:p>
    <w:p w14:paraId="1D3CBFAF" w14:textId="77777777" w:rsidR="003F7847" w:rsidRPr="0088534D" w:rsidRDefault="003F7847" w:rsidP="007807E8">
      <w:pPr>
        <w:pStyle w:val="a9"/>
        <w:bidi w:val="0"/>
        <w:spacing w:line="240" w:lineRule="auto"/>
        <w:ind w:left="2880"/>
        <w:jc w:val="both"/>
        <w:rPr>
          <w:rFonts w:asciiTheme="minorBidi" w:eastAsia="Times New Roman" w:hAnsiTheme="minorBidi" w:cstheme="minorBidi"/>
          <w:b/>
          <w:bCs/>
          <w:color w:val="000000"/>
        </w:rPr>
      </w:pPr>
    </w:p>
    <w:p w14:paraId="746FDD25" w14:textId="228D105B" w:rsidR="0016590C" w:rsidRPr="0088534D" w:rsidRDefault="0016590C" w:rsidP="007807E8">
      <w:pPr>
        <w:pStyle w:val="a9"/>
        <w:bidi w:val="0"/>
        <w:spacing w:line="240" w:lineRule="auto"/>
        <w:ind w:left="288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Thus says </w:t>
      </w:r>
      <w:r w:rsidR="003F7847">
        <w:rPr>
          <w:rFonts w:asciiTheme="minorBidi" w:eastAsia="Times New Roman" w:hAnsiTheme="minorBidi" w:cstheme="minorBidi"/>
          <w:color w:val="000000"/>
        </w:rPr>
        <w:t>the Lord</w:t>
      </w:r>
      <w:r w:rsidRPr="0088534D">
        <w:rPr>
          <w:rFonts w:asciiTheme="minorBidi" w:eastAsia="Times New Roman" w:hAnsiTheme="minorBidi" w:cstheme="minorBidi"/>
          <w:color w:val="000000"/>
        </w:rPr>
        <w:t>:</w:t>
      </w:r>
    </w:p>
    <w:p w14:paraId="0B966F4F" w14:textId="4CB40C80" w:rsidR="0016590C" w:rsidRPr="0088534D" w:rsidRDefault="0016590C" w:rsidP="007807E8">
      <w:pPr>
        <w:pStyle w:val="a9"/>
        <w:bidi w:val="0"/>
        <w:spacing w:line="240" w:lineRule="auto"/>
        <w:ind w:left="288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I remember the devotion of your youth</w:t>
      </w:r>
    </w:p>
    <w:p w14:paraId="1AA6CFFC" w14:textId="2C661EA4" w:rsidR="0016590C" w:rsidRPr="0088534D" w:rsidRDefault="0016590C" w:rsidP="007807E8">
      <w:pPr>
        <w:pStyle w:val="a9"/>
        <w:bidi w:val="0"/>
        <w:spacing w:line="240" w:lineRule="auto"/>
        <w:ind w:left="288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Your love as a bride, </w:t>
      </w:r>
    </w:p>
    <w:p w14:paraId="3C756372" w14:textId="622EA7ED" w:rsidR="0016590C" w:rsidRPr="0088534D" w:rsidRDefault="0016590C" w:rsidP="007807E8">
      <w:pPr>
        <w:pStyle w:val="a9"/>
        <w:bidi w:val="0"/>
        <w:spacing w:line="240" w:lineRule="auto"/>
        <w:ind w:left="288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Following Me in the wilderness…</w:t>
      </w:r>
    </w:p>
    <w:p w14:paraId="48164ADD" w14:textId="77777777" w:rsidR="003516A1" w:rsidRPr="0088534D" w:rsidRDefault="003516A1" w:rsidP="007807E8">
      <w:pPr>
        <w:pStyle w:val="a9"/>
        <w:bidi w:val="0"/>
        <w:spacing w:line="240" w:lineRule="auto"/>
        <w:ind w:left="2880"/>
        <w:jc w:val="both"/>
        <w:rPr>
          <w:rFonts w:asciiTheme="minorBidi" w:eastAsia="Times New Roman" w:hAnsiTheme="minorBidi" w:cstheme="minorBidi"/>
          <w:b/>
          <w:bCs/>
          <w:color w:val="000000"/>
        </w:rPr>
      </w:pPr>
    </w:p>
    <w:p w14:paraId="25852095" w14:textId="283F0414" w:rsidR="0016590C" w:rsidRPr="0088534D" w:rsidRDefault="00766CEE"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In real-world terms, this doesn’t necessitate a move away from </w:t>
      </w:r>
      <w:r w:rsidR="00E5319C">
        <w:rPr>
          <w:rFonts w:asciiTheme="minorBidi" w:eastAsia="Times New Roman" w:hAnsiTheme="minorBidi" w:cstheme="minorBidi"/>
          <w:color w:val="000000"/>
        </w:rPr>
        <w:t>the land</w:t>
      </w:r>
      <w:r w:rsidRPr="0088534D">
        <w:rPr>
          <w:rFonts w:asciiTheme="minorBidi" w:eastAsia="Times New Roman" w:hAnsiTheme="minorBidi" w:cstheme="minorBidi"/>
          <w:color w:val="000000"/>
        </w:rPr>
        <w:t xml:space="preserve">; the “Divine seduction” may mean drawing her interests away from the cosmopolitan life of Shomeron which has done much to corrupt the relationship. On the other hand, if we read the </w:t>
      </w:r>
      <w:r w:rsidRPr="0088534D">
        <w:rPr>
          <w:rFonts w:asciiTheme="minorBidi" w:eastAsia="Times New Roman" w:hAnsiTheme="minorBidi" w:cstheme="minorBidi"/>
          <w:i/>
          <w:iCs/>
          <w:color w:val="000000"/>
        </w:rPr>
        <w:t>l</w:t>
      </w:r>
      <w:r w:rsidR="00F77CD6">
        <w:rPr>
          <w:rFonts w:asciiTheme="minorBidi" w:eastAsia="Times New Roman" w:hAnsiTheme="minorBidi" w:cstheme="minorBidi"/>
          <w:i/>
          <w:iCs/>
          <w:color w:val="000000"/>
        </w:rPr>
        <w:t>akhein</w:t>
      </w:r>
      <w:r w:rsidRPr="0088534D">
        <w:rPr>
          <w:rFonts w:asciiTheme="minorBidi" w:eastAsia="Times New Roman" w:hAnsiTheme="minorBidi" w:cstheme="minorBidi"/>
          <w:color w:val="000000"/>
        </w:rPr>
        <w:t xml:space="preserve"> as a sequenced step which necessarily follows the devastation of the </w:t>
      </w:r>
      <w:r w:rsidR="00E5319C">
        <w:rPr>
          <w:rFonts w:asciiTheme="minorBidi" w:eastAsia="Times New Roman" w:hAnsiTheme="minorBidi" w:cstheme="minorBidi"/>
          <w:color w:val="000000"/>
        </w:rPr>
        <w:t>l</w:t>
      </w:r>
      <w:r w:rsidRPr="0088534D">
        <w:rPr>
          <w:rFonts w:asciiTheme="minorBidi" w:eastAsia="Times New Roman" w:hAnsiTheme="minorBidi" w:cstheme="minorBidi"/>
          <w:color w:val="000000"/>
        </w:rPr>
        <w:t xml:space="preserve">and, we might see it as putting the horrific attack outlined above in a gentler light. God isn’t going to destroy the </w:t>
      </w:r>
      <w:r w:rsidR="00E5319C">
        <w:rPr>
          <w:rFonts w:asciiTheme="minorBidi" w:eastAsia="Times New Roman" w:hAnsiTheme="minorBidi" w:cstheme="minorBidi"/>
          <w:color w:val="000000"/>
        </w:rPr>
        <w:t>l</w:t>
      </w:r>
      <w:r w:rsidRPr="0088534D">
        <w:rPr>
          <w:rFonts w:asciiTheme="minorBidi" w:eastAsia="Times New Roman" w:hAnsiTheme="minorBidi" w:cstheme="minorBidi"/>
          <w:color w:val="000000"/>
        </w:rPr>
        <w:t>and and strip it bare for punitive reasons</w:t>
      </w:r>
      <w:r w:rsidR="00E5319C">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or even driven by a desire to rehabilitate. Rather, by destroying the material trappings </w:t>
      </w:r>
      <w:r w:rsidRPr="0088534D">
        <w:rPr>
          <w:rFonts w:asciiTheme="minorBidi" w:eastAsia="Times New Roman" w:hAnsiTheme="minorBidi" w:cstheme="minorBidi"/>
          <w:color w:val="000000"/>
        </w:rPr>
        <w:lastRenderedPageBreak/>
        <w:t xml:space="preserve">of success which led the leaders to abandon God, it will give them an opportunity to start over. </w:t>
      </w:r>
      <w:r w:rsidR="009D7BCC" w:rsidRPr="0088534D">
        <w:rPr>
          <w:rFonts w:asciiTheme="minorBidi" w:eastAsia="Times New Roman" w:hAnsiTheme="minorBidi" w:cstheme="minorBidi"/>
          <w:color w:val="000000"/>
        </w:rPr>
        <w:t>The wilderness need not be Sinai or Paran</w:t>
      </w:r>
      <w:r w:rsidR="003F7847">
        <w:rPr>
          <w:rFonts w:asciiTheme="minorBidi" w:eastAsia="Times New Roman" w:hAnsiTheme="minorBidi" w:cstheme="minorBidi"/>
          <w:color w:val="000000"/>
        </w:rPr>
        <w:t xml:space="preserve">; </w:t>
      </w:r>
      <w:r w:rsidR="009D7BCC" w:rsidRPr="0088534D">
        <w:rPr>
          <w:rFonts w:asciiTheme="minorBidi" w:eastAsia="Times New Roman" w:hAnsiTheme="minorBidi" w:cstheme="minorBidi"/>
          <w:color w:val="000000"/>
        </w:rPr>
        <w:t xml:space="preserve">it might just be the </w:t>
      </w:r>
      <w:r w:rsidR="00F92625" w:rsidRPr="0088534D">
        <w:rPr>
          <w:rFonts w:asciiTheme="minorBidi" w:eastAsia="Times New Roman" w:hAnsiTheme="minorBidi" w:cstheme="minorBidi"/>
          <w:color w:val="000000"/>
        </w:rPr>
        <w:t xml:space="preserve">freshly formed wilderness in the formerly lush </w:t>
      </w:r>
      <w:r w:rsidR="003F7847">
        <w:rPr>
          <w:rFonts w:asciiTheme="minorBidi" w:eastAsia="Times New Roman" w:hAnsiTheme="minorBidi" w:cstheme="minorBidi"/>
          <w:color w:val="000000"/>
        </w:rPr>
        <w:t>V</w:t>
      </w:r>
      <w:r w:rsidR="00F92625" w:rsidRPr="0088534D">
        <w:rPr>
          <w:rFonts w:asciiTheme="minorBidi" w:eastAsia="Times New Roman" w:hAnsiTheme="minorBidi" w:cstheme="minorBidi"/>
          <w:color w:val="000000"/>
        </w:rPr>
        <w:t>alley of Yizre’el.</w:t>
      </w:r>
      <w:r w:rsidR="00844143">
        <w:rPr>
          <w:rFonts w:asciiTheme="minorBidi" w:eastAsia="Times New Roman" w:hAnsiTheme="minorBidi" w:cstheme="minorBidi"/>
          <w:color w:val="000000"/>
        </w:rPr>
        <w:t xml:space="preserve"> </w:t>
      </w:r>
      <w:r w:rsidR="00CE18B9" w:rsidRPr="0088534D">
        <w:rPr>
          <w:rFonts w:asciiTheme="minorBidi" w:eastAsia="Times New Roman" w:hAnsiTheme="minorBidi" w:cstheme="minorBidi"/>
          <w:color w:val="000000"/>
        </w:rPr>
        <w:t xml:space="preserve">At that point, He will be able to again “speak to her heart” and woo her back to the fiercely exclusive relationship they once enjoyed. </w:t>
      </w:r>
    </w:p>
    <w:p w14:paraId="150D1988" w14:textId="009E6CF5" w:rsidR="003C1776" w:rsidRDefault="003C1776" w:rsidP="007807E8">
      <w:pPr>
        <w:pStyle w:val="a9"/>
        <w:bidi w:val="0"/>
        <w:spacing w:line="240" w:lineRule="auto"/>
        <w:jc w:val="both"/>
        <w:rPr>
          <w:rFonts w:asciiTheme="minorBidi" w:eastAsia="Times New Roman" w:hAnsiTheme="minorBidi" w:cstheme="minorBidi"/>
          <w:color w:val="000000"/>
        </w:rPr>
      </w:pPr>
    </w:p>
    <w:p w14:paraId="58C69ACA" w14:textId="77777777" w:rsidR="00E5319C" w:rsidRPr="0088534D" w:rsidRDefault="00E5319C" w:rsidP="007807E8">
      <w:pPr>
        <w:pStyle w:val="a9"/>
        <w:bidi w:val="0"/>
        <w:spacing w:line="240" w:lineRule="auto"/>
        <w:jc w:val="both"/>
        <w:rPr>
          <w:rFonts w:asciiTheme="minorBidi" w:eastAsia="Times New Roman" w:hAnsiTheme="minorBidi" w:cstheme="minorBidi"/>
          <w:color w:val="000000"/>
        </w:rPr>
      </w:pPr>
    </w:p>
    <w:p w14:paraId="7A803CBF" w14:textId="62C958E4" w:rsidR="0088534D" w:rsidRDefault="003C1776" w:rsidP="007807E8">
      <w:pPr>
        <w:pStyle w:val="a9"/>
        <w:numPr>
          <w:ilvl w:val="0"/>
          <w:numId w:val="2"/>
        </w:num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 Notice how quickly all of that plenty is restored</w:t>
      </w:r>
      <w:r w:rsidR="00A1163D" w:rsidRPr="0088534D">
        <w:rPr>
          <w:rFonts w:asciiTheme="minorBidi" w:eastAsia="Times New Roman" w:hAnsiTheme="minorBidi" w:cstheme="minorBidi"/>
          <w:color w:val="000000"/>
        </w:rPr>
        <w:t>. Oddly, though, it is restored</w:t>
      </w:r>
      <w:r w:rsidRPr="0088534D">
        <w:rPr>
          <w:rFonts w:asciiTheme="minorBidi" w:eastAsia="Times New Roman" w:hAnsiTheme="minorBidi" w:cstheme="minorBidi"/>
          <w:color w:val="000000"/>
        </w:rPr>
        <w:t xml:space="preserve"> </w:t>
      </w:r>
      <w:r w:rsidR="003F7847">
        <w:rPr>
          <w:rFonts w:asciiTheme="minorBidi" w:eastAsia="Times New Roman" w:hAnsiTheme="minorBidi" w:cstheme="minorBidi"/>
          <w:color w:val="000000"/>
        </w:rPr>
        <w:t>“</w:t>
      </w:r>
      <w:r w:rsidRPr="0088534D">
        <w:rPr>
          <w:rFonts w:asciiTheme="minorBidi" w:eastAsia="Times New Roman" w:hAnsiTheme="minorBidi" w:cstheme="minorBidi"/>
          <w:i/>
          <w:iCs/>
          <w:color w:val="000000"/>
        </w:rPr>
        <w:t>mi</w:t>
      </w:r>
      <w:r w:rsidR="00F77CD6">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sham</w:t>
      </w:r>
      <w:r w:rsidR="003F7847">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“from there”. </w:t>
      </w:r>
      <w:r w:rsidR="00A1163D" w:rsidRPr="0088534D">
        <w:rPr>
          <w:rFonts w:asciiTheme="minorBidi" w:eastAsia="Times New Roman" w:hAnsiTheme="minorBidi" w:cstheme="minorBidi"/>
          <w:color w:val="000000"/>
        </w:rPr>
        <w:t>This is an odd use of the locative.</w:t>
      </w:r>
      <w:r w:rsidR="00844143">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How can vineyards be restored </w:t>
      </w:r>
      <w:r w:rsidRPr="0088534D">
        <w:rPr>
          <w:rFonts w:asciiTheme="minorBidi" w:eastAsia="Times New Roman" w:hAnsiTheme="minorBidi" w:cstheme="minorBidi"/>
          <w:b/>
          <w:bCs/>
          <w:color w:val="000000"/>
        </w:rPr>
        <w:t>from</w:t>
      </w:r>
      <w:r w:rsidRPr="0088534D">
        <w:rPr>
          <w:rFonts w:asciiTheme="minorBidi" w:eastAsia="Times New Roman" w:hAnsiTheme="minorBidi" w:cstheme="minorBidi"/>
          <w:color w:val="000000"/>
        </w:rPr>
        <w:t xml:space="preserve"> anywhere? </w:t>
      </w:r>
      <w:r w:rsidR="00A1163D" w:rsidRPr="0088534D">
        <w:rPr>
          <w:rFonts w:asciiTheme="minorBidi" w:eastAsia="Times New Roman" w:hAnsiTheme="minorBidi" w:cstheme="minorBidi"/>
          <w:color w:val="000000"/>
        </w:rPr>
        <w:t>Radak and R</w:t>
      </w:r>
      <w:r w:rsidR="003F7847">
        <w:rPr>
          <w:rFonts w:asciiTheme="minorBidi" w:eastAsia="Times New Roman" w:hAnsiTheme="minorBidi" w:cstheme="minorBidi"/>
          <w:color w:val="000000"/>
        </w:rPr>
        <w:t>av</w:t>
      </w:r>
      <w:r w:rsidR="00A1163D" w:rsidRPr="0088534D">
        <w:rPr>
          <w:rFonts w:asciiTheme="minorBidi" w:eastAsia="Times New Roman" w:hAnsiTheme="minorBidi" w:cstheme="minorBidi"/>
          <w:color w:val="000000"/>
        </w:rPr>
        <w:t xml:space="preserve"> Eliezer of Beaugency maintain that, following the logic of the text, </w:t>
      </w:r>
      <w:r w:rsidR="00A1163D" w:rsidRPr="0088534D">
        <w:rPr>
          <w:rFonts w:asciiTheme="minorBidi" w:eastAsia="Times New Roman" w:hAnsiTheme="minorBidi" w:cstheme="minorBidi"/>
          <w:i/>
          <w:iCs/>
          <w:color w:val="000000"/>
        </w:rPr>
        <w:t>sham</w:t>
      </w:r>
      <w:r w:rsidR="00A1163D" w:rsidRPr="0088534D">
        <w:rPr>
          <w:rFonts w:asciiTheme="minorBidi" w:eastAsia="Times New Roman" w:hAnsiTheme="minorBidi" w:cstheme="minorBidi"/>
          <w:color w:val="000000"/>
        </w:rPr>
        <w:t xml:space="preserve"> is the desert.</w:t>
      </w:r>
      <w:r w:rsidR="00844143">
        <w:rPr>
          <w:rFonts w:asciiTheme="minorBidi" w:eastAsia="Times New Roman" w:hAnsiTheme="minorBidi" w:cstheme="minorBidi"/>
          <w:color w:val="000000"/>
        </w:rPr>
        <w:t xml:space="preserve"> </w:t>
      </w:r>
      <w:r w:rsidR="00A1163D" w:rsidRPr="0088534D">
        <w:rPr>
          <w:rFonts w:asciiTheme="minorBidi" w:eastAsia="Times New Roman" w:hAnsiTheme="minorBidi" w:cstheme="minorBidi"/>
          <w:color w:val="000000"/>
        </w:rPr>
        <w:t>Radak explains that “from there</w:t>
      </w:r>
      <w:r w:rsidR="003516A1" w:rsidRPr="0088534D">
        <w:rPr>
          <w:rFonts w:asciiTheme="minorBidi" w:eastAsia="Times New Roman" w:hAnsiTheme="minorBidi" w:cstheme="minorBidi"/>
          <w:color w:val="000000"/>
        </w:rPr>
        <w:t>,”</w:t>
      </w:r>
      <w:r w:rsidR="00A1163D" w:rsidRPr="0088534D">
        <w:rPr>
          <w:rFonts w:asciiTheme="minorBidi" w:eastAsia="Times New Roman" w:hAnsiTheme="minorBidi" w:cstheme="minorBidi"/>
          <w:color w:val="000000"/>
        </w:rPr>
        <w:t xml:space="preserve"> i.e. from the desert, God will grant her the success of her vineyards </w:t>
      </w:r>
      <w:r w:rsidR="00A1163D" w:rsidRPr="0088534D">
        <w:rPr>
          <w:rFonts w:asciiTheme="minorBidi" w:eastAsia="Times New Roman" w:hAnsiTheme="minorBidi" w:cstheme="minorBidi"/>
          <w:b/>
          <w:bCs/>
          <w:color w:val="000000"/>
        </w:rPr>
        <w:t xml:space="preserve">in </w:t>
      </w:r>
      <w:r w:rsidR="00E5319C">
        <w:rPr>
          <w:rFonts w:asciiTheme="minorBidi" w:eastAsia="Times New Roman" w:hAnsiTheme="minorBidi" w:cstheme="minorBidi"/>
          <w:b/>
          <w:bCs/>
          <w:color w:val="000000"/>
        </w:rPr>
        <w:t>the land</w:t>
      </w:r>
      <w:r w:rsidR="00A1163D" w:rsidRPr="0088534D">
        <w:rPr>
          <w:rFonts w:asciiTheme="minorBidi" w:eastAsia="Times New Roman" w:hAnsiTheme="minorBidi" w:cstheme="minorBidi"/>
          <w:color w:val="000000"/>
        </w:rPr>
        <w:t xml:space="preserve"> to which she will return. In his reckoning, the desert is the exile which is the (interpreted) implication of the punishment above; the length and difficulty of the exile will purify the people such that the remnant will be worthy of reclaiming </w:t>
      </w:r>
      <w:r w:rsidR="00E5319C">
        <w:rPr>
          <w:rFonts w:asciiTheme="minorBidi" w:eastAsia="Times New Roman" w:hAnsiTheme="minorBidi" w:cstheme="minorBidi"/>
          <w:color w:val="000000"/>
        </w:rPr>
        <w:t>the land</w:t>
      </w:r>
      <w:r w:rsidR="00A1163D" w:rsidRPr="0088534D">
        <w:rPr>
          <w:rFonts w:asciiTheme="minorBidi" w:eastAsia="Times New Roman" w:hAnsiTheme="minorBidi" w:cstheme="minorBidi"/>
          <w:color w:val="000000"/>
        </w:rPr>
        <w:t xml:space="preserve"> and enjoying </w:t>
      </w:r>
      <w:r w:rsidR="00E5319C">
        <w:rPr>
          <w:rFonts w:asciiTheme="minorBidi" w:eastAsia="Times New Roman" w:hAnsiTheme="minorBidi" w:cstheme="minorBidi"/>
          <w:color w:val="000000"/>
        </w:rPr>
        <w:t>the land</w:t>
      </w:r>
      <w:r w:rsidR="00A1163D" w:rsidRPr="0088534D">
        <w:rPr>
          <w:rFonts w:asciiTheme="minorBidi" w:eastAsia="Times New Roman" w:hAnsiTheme="minorBidi" w:cstheme="minorBidi"/>
          <w:color w:val="000000"/>
        </w:rPr>
        <w:t xml:space="preserve">’s revival. </w:t>
      </w:r>
      <w:r w:rsidR="00192692" w:rsidRPr="0088534D">
        <w:rPr>
          <w:rFonts w:asciiTheme="minorBidi" w:eastAsia="Times New Roman" w:hAnsiTheme="minorBidi" w:cstheme="minorBidi"/>
          <w:color w:val="000000"/>
        </w:rPr>
        <w:t>R</w:t>
      </w:r>
      <w:r w:rsidR="00F77CD6">
        <w:rPr>
          <w:rFonts w:asciiTheme="minorBidi" w:eastAsia="Times New Roman" w:hAnsiTheme="minorBidi" w:cstheme="minorBidi"/>
          <w:color w:val="000000"/>
        </w:rPr>
        <w:t xml:space="preserve">av </w:t>
      </w:r>
      <w:r w:rsidR="00192692" w:rsidRPr="0088534D">
        <w:rPr>
          <w:rFonts w:asciiTheme="minorBidi" w:eastAsia="Times New Roman" w:hAnsiTheme="minorBidi" w:cstheme="minorBidi"/>
          <w:color w:val="000000"/>
        </w:rPr>
        <w:t>Yeshaya of Trani has a similar take</w:t>
      </w:r>
      <w:r w:rsidR="004A529D">
        <w:rPr>
          <w:rFonts w:asciiTheme="minorBidi" w:eastAsia="Times New Roman" w:hAnsiTheme="minorBidi" w:cstheme="minorBidi"/>
          <w:color w:val="000000"/>
        </w:rPr>
        <w:t>:</w:t>
      </w:r>
      <w:r w:rsidR="00192692" w:rsidRPr="0088534D">
        <w:rPr>
          <w:rFonts w:asciiTheme="minorBidi" w:eastAsia="Times New Roman" w:hAnsiTheme="minorBidi" w:cstheme="minorBidi"/>
          <w:color w:val="000000"/>
        </w:rPr>
        <w:t xml:space="preserve"> “</w:t>
      </w:r>
      <w:r w:rsidR="004A529D">
        <w:rPr>
          <w:rFonts w:asciiTheme="minorBidi" w:eastAsia="Times New Roman" w:hAnsiTheme="minorBidi" w:cstheme="minorBidi"/>
          <w:color w:val="000000"/>
        </w:rPr>
        <w:t>T</w:t>
      </w:r>
      <w:r w:rsidR="00192692" w:rsidRPr="0088534D">
        <w:rPr>
          <w:rFonts w:asciiTheme="minorBidi" w:eastAsia="Times New Roman" w:hAnsiTheme="minorBidi" w:cstheme="minorBidi"/>
          <w:color w:val="000000"/>
        </w:rPr>
        <w:t>here I will promise her vineyards</w:t>
      </w:r>
      <w:r w:rsidR="003516A1" w:rsidRPr="0088534D">
        <w:rPr>
          <w:rFonts w:asciiTheme="minorBidi" w:eastAsia="Times New Roman" w:hAnsiTheme="minorBidi" w:cstheme="minorBidi"/>
          <w:color w:val="000000"/>
        </w:rPr>
        <w:t>”</w:t>
      </w:r>
      <w:r w:rsidR="004A529D">
        <w:rPr>
          <w:rFonts w:asciiTheme="minorBidi" w:eastAsia="Times New Roman" w:hAnsiTheme="minorBidi" w:cstheme="minorBidi"/>
          <w:color w:val="000000"/>
        </w:rPr>
        <w:t xml:space="preserve"> — </w:t>
      </w:r>
      <w:r w:rsidR="00192692" w:rsidRPr="0088534D">
        <w:rPr>
          <w:rFonts w:asciiTheme="minorBidi" w:eastAsia="Times New Roman" w:hAnsiTheme="minorBidi" w:cstheme="minorBidi"/>
          <w:color w:val="000000"/>
        </w:rPr>
        <w:t>this obviates the entire exile imagery and speaks directly to an agricultural revival.</w:t>
      </w:r>
      <w:r w:rsidR="00844143">
        <w:rPr>
          <w:rFonts w:asciiTheme="minorBidi" w:eastAsia="Times New Roman" w:hAnsiTheme="minorBidi" w:cstheme="minorBidi"/>
          <w:color w:val="000000"/>
        </w:rPr>
        <w:t xml:space="preserve"> </w:t>
      </w:r>
      <w:r w:rsidR="00A1163D" w:rsidRPr="0088534D">
        <w:rPr>
          <w:rFonts w:asciiTheme="minorBidi" w:eastAsia="Times New Roman" w:hAnsiTheme="minorBidi" w:cstheme="minorBidi"/>
          <w:color w:val="000000"/>
        </w:rPr>
        <w:t>R</w:t>
      </w:r>
      <w:r w:rsidR="003F7847">
        <w:rPr>
          <w:rFonts w:asciiTheme="minorBidi" w:eastAsia="Times New Roman" w:hAnsiTheme="minorBidi" w:cstheme="minorBidi"/>
          <w:color w:val="000000"/>
        </w:rPr>
        <w:t>av</w:t>
      </w:r>
      <w:r w:rsidR="00A1163D" w:rsidRPr="0088534D">
        <w:rPr>
          <w:rFonts w:asciiTheme="minorBidi" w:eastAsia="Times New Roman" w:hAnsiTheme="minorBidi" w:cstheme="minorBidi"/>
          <w:color w:val="000000"/>
        </w:rPr>
        <w:t xml:space="preserve"> Eliezer, on the other hand, understands that the promise here is not as generous as all that. God will give her those vineyards </w:t>
      </w:r>
      <w:r w:rsidR="00A1163D" w:rsidRPr="00E84B35">
        <w:rPr>
          <w:rFonts w:asciiTheme="minorBidi" w:eastAsia="Times New Roman" w:hAnsiTheme="minorBidi" w:cstheme="minorBidi"/>
          <w:b/>
          <w:bCs/>
          <w:color w:val="000000"/>
        </w:rPr>
        <w:t>in the desert</w:t>
      </w:r>
      <w:r w:rsidR="00A1163D" w:rsidRPr="0088534D">
        <w:rPr>
          <w:rFonts w:asciiTheme="minorBidi" w:eastAsia="Times New Roman" w:hAnsiTheme="minorBidi" w:cstheme="minorBidi"/>
          <w:color w:val="000000"/>
        </w:rPr>
        <w:t>, i.e. limited rejoicing and celebration</w:t>
      </w:r>
      <w:r w:rsidR="00192692" w:rsidRPr="0088534D">
        <w:rPr>
          <w:rFonts w:asciiTheme="minorBidi" w:eastAsia="Times New Roman" w:hAnsiTheme="minorBidi" w:cstheme="minorBidi"/>
          <w:color w:val="000000"/>
        </w:rPr>
        <w:t xml:space="preserve">; in his take, this is far from a complete restoration. </w:t>
      </w:r>
    </w:p>
    <w:p w14:paraId="46784A5C" w14:textId="77777777" w:rsidR="0088534D" w:rsidRDefault="0088534D" w:rsidP="007807E8">
      <w:pPr>
        <w:pStyle w:val="a9"/>
        <w:bidi w:val="0"/>
        <w:spacing w:line="240" w:lineRule="auto"/>
        <w:jc w:val="both"/>
        <w:rPr>
          <w:rFonts w:asciiTheme="minorBidi" w:eastAsia="Times New Roman" w:hAnsiTheme="minorBidi" w:cstheme="minorBidi"/>
          <w:color w:val="000000"/>
        </w:rPr>
      </w:pPr>
    </w:p>
    <w:p w14:paraId="1AB6B34C" w14:textId="1E75BB87" w:rsidR="00425E9A" w:rsidRPr="00E84B35" w:rsidRDefault="00192692" w:rsidP="007807E8">
      <w:pPr>
        <w:pStyle w:val="a9"/>
        <w:bidi w:val="0"/>
        <w:spacing w:line="240" w:lineRule="auto"/>
        <w:jc w:val="both"/>
        <w:rPr>
          <w:rFonts w:asciiTheme="minorBidi" w:eastAsia="Times New Roman" w:hAnsiTheme="minorBidi" w:cstheme="minorBidi"/>
          <w:color w:val="000000"/>
        </w:rPr>
      </w:pPr>
      <w:r w:rsidRPr="00E84B35">
        <w:rPr>
          <w:rFonts w:asciiTheme="minorBidi" w:eastAsia="Times New Roman" w:hAnsiTheme="minorBidi" w:cstheme="minorBidi"/>
          <w:color w:val="000000"/>
        </w:rPr>
        <w:t>R</w:t>
      </w:r>
      <w:r w:rsidR="003704CB">
        <w:rPr>
          <w:rFonts w:asciiTheme="minorBidi" w:eastAsia="Times New Roman" w:hAnsiTheme="minorBidi" w:cstheme="minorBidi"/>
          <w:color w:val="000000"/>
        </w:rPr>
        <w:t>av</w:t>
      </w:r>
      <w:r w:rsidRPr="00E84B35">
        <w:rPr>
          <w:rFonts w:asciiTheme="minorBidi" w:eastAsia="Times New Roman" w:hAnsiTheme="minorBidi" w:cstheme="minorBidi"/>
          <w:color w:val="000000"/>
        </w:rPr>
        <w:t xml:space="preserve"> Yosef Kara reads </w:t>
      </w:r>
      <w:r w:rsidRPr="00E84B35">
        <w:rPr>
          <w:rFonts w:asciiTheme="minorBidi" w:eastAsia="Times New Roman" w:hAnsiTheme="minorBidi" w:cstheme="minorBidi"/>
          <w:i/>
          <w:iCs/>
          <w:color w:val="000000"/>
        </w:rPr>
        <w:t>mi</w:t>
      </w:r>
      <w:r w:rsidR="00FC103C">
        <w:rPr>
          <w:rFonts w:asciiTheme="minorBidi" w:eastAsia="Times New Roman" w:hAnsiTheme="minorBidi" w:cstheme="minorBidi"/>
          <w:i/>
          <w:iCs/>
          <w:color w:val="000000"/>
        </w:rPr>
        <w:t>-</w:t>
      </w:r>
      <w:r w:rsidRPr="00E84B35">
        <w:rPr>
          <w:rFonts w:asciiTheme="minorBidi" w:eastAsia="Times New Roman" w:hAnsiTheme="minorBidi" w:cstheme="minorBidi"/>
          <w:i/>
          <w:iCs/>
          <w:color w:val="000000"/>
        </w:rPr>
        <w:t>sham</w:t>
      </w:r>
      <w:r w:rsidRPr="00E84B35">
        <w:rPr>
          <w:rFonts w:asciiTheme="minorBidi" w:eastAsia="Times New Roman" w:hAnsiTheme="minorBidi" w:cstheme="minorBidi"/>
          <w:color w:val="000000"/>
        </w:rPr>
        <w:t xml:space="preserve"> as “from </w:t>
      </w:r>
      <w:r w:rsidR="00E5319C">
        <w:rPr>
          <w:rFonts w:asciiTheme="minorBidi" w:eastAsia="Times New Roman" w:hAnsiTheme="minorBidi" w:cstheme="minorBidi"/>
          <w:color w:val="000000"/>
        </w:rPr>
        <w:t>the land</w:t>
      </w:r>
      <w:r w:rsidRPr="00E84B35">
        <w:rPr>
          <w:rFonts w:asciiTheme="minorBidi" w:eastAsia="Times New Roman" w:hAnsiTheme="minorBidi" w:cstheme="minorBidi"/>
          <w:color w:val="000000"/>
        </w:rPr>
        <w:t xml:space="preserve"> of Israel” but it is unclear if he understands that there, in the desert of dispersion, they will receive the plenty so that they may “sing like the day that they came up out of Egypt” o</w:t>
      </w:r>
      <w:r w:rsidR="004A529D">
        <w:rPr>
          <w:rFonts w:asciiTheme="minorBidi" w:eastAsia="Times New Roman" w:hAnsiTheme="minorBidi" w:cstheme="minorBidi"/>
          <w:color w:val="000000"/>
        </w:rPr>
        <w:t>r</w:t>
      </w:r>
      <w:r w:rsidRPr="00E84B35">
        <w:rPr>
          <w:rFonts w:asciiTheme="minorBidi" w:eastAsia="Times New Roman" w:hAnsiTheme="minorBidi" w:cstheme="minorBidi"/>
          <w:color w:val="000000"/>
        </w:rPr>
        <w:t xml:space="preserve"> if they will return to </w:t>
      </w:r>
      <w:r w:rsidR="00E5319C">
        <w:rPr>
          <w:rFonts w:asciiTheme="minorBidi" w:eastAsia="Times New Roman" w:hAnsiTheme="minorBidi" w:cstheme="minorBidi"/>
          <w:color w:val="000000"/>
        </w:rPr>
        <w:t>the land</w:t>
      </w:r>
      <w:r w:rsidRPr="00E84B35">
        <w:rPr>
          <w:rFonts w:asciiTheme="minorBidi" w:eastAsia="Times New Roman" w:hAnsiTheme="minorBidi" w:cstheme="minorBidi"/>
          <w:color w:val="000000"/>
        </w:rPr>
        <w:t xml:space="preserve"> to enjoy that plenty. Contra the commentators cited above, it seems that the former is R</w:t>
      </w:r>
      <w:r w:rsidR="003F7847">
        <w:rPr>
          <w:rFonts w:asciiTheme="minorBidi" w:eastAsia="Times New Roman" w:hAnsiTheme="minorBidi" w:cstheme="minorBidi"/>
          <w:color w:val="000000"/>
        </w:rPr>
        <w:t>av</w:t>
      </w:r>
      <w:r w:rsidRPr="00E84B35">
        <w:rPr>
          <w:rFonts w:asciiTheme="minorBidi" w:eastAsia="Times New Roman" w:hAnsiTheme="minorBidi" w:cstheme="minorBidi"/>
          <w:color w:val="000000"/>
        </w:rPr>
        <w:t xml:space="preserve"> Yosef Kara’s approach</w:t>
      </w:r>
      <w:r w:rsidR="003F7847">
        <w:rPr>
          <w:rFonts w:asciiTheme="minorBidi" w:eastAsia="Times New Roman" w:hAnsiTheme="minorBidi" w:cstheme="minorBidi"/>
          <w:color w:val="000000"/>
        </w:rPr>
        <w:t xml:space="preserve">: </w:t>
      </w:r>
      <w:r w:rsidR="00425E9A" w:rsidRPr="00E84B35">
        <w:rPr>
          <w:rFonts w:asciiTheme="minorBidi" w:eastAsia="Times New Roman" w:hAnsiTheme="minorBidi" w:cstheme="minorBidi"/>
          <w:color w:val="000000"/>
        </w:rPr>
        <w:t xml:space="preserve">that the bounty of </w:t>
      </w:r>
      <w:r w:rsidR="00E5319C">
        <w:rPr>
          <w:rFonts w:asciiTheme="minorBidi" w:eastAsia="Times New Roman" w:hAnsiTheme="minorBidi" w:cstheme="minorBidi"/>
          <w:color w:val="000000"/>
        </w:rPr>
        <w:t xml:space="preserve">the </w:t>
      </w:r>
      <w:r w:rsidR="004A529D">
        <w:rPr>
          <w:rFonts w:asciiTheme="minorBidi" w:eastAsia="Times New Roman" w:hAnsiTheme="minorBidi" w:cstheme="minorBidi"/>
          <w:color w:val="000000"/>
        </w:rPr>
        <w:t>L</w:t>
      </w:r>
      <w:r w:rsidR="00E5319C">
        <w:rPr>
          <w:rFonts w:asciiTheme="minorBidi" w:eastAsia="Times New Roman" w:hAnsiTheme="minorBidi" w:cstheme="minorBidi"/>
          <w:color w:val="000000"/>
        </w:rPr>
        <w:t>and</w:t>
      </w:r>
      <w:r w:rsidR="003F7847">
        <w:rPr>
          <w:rFonts w:asciiTheme="minorBidi" w:eastAsia="Times New Roman" w:hAnsiTheme="minorBidi" w:cstheme="minorBidi"/>
          <w:color w:val="000000"/>
        </w:rPr>
        <w:t xml:space="preserve"> of I</w:t>
      </w:r>
      <w:r w:rsidR="00425E9A" w:rsidRPr="00E84B35">
        <w:rPr>
          <w:rFonts w:asciiTheme="minorBidi" w:eastAsia="Times New Roman" w:hAnsiTheme="minorBidi" w:cstheme="minorBidi"/>
          <w:color w:val="000000"/>
        </w:rPr>
        <w:t xml:space="preserve">srael will be granted to them, somehow, in the wilderness. </w:t>
      </w:r>
    </w:p>
    <w:p w14:paraId="2D011444" w14:textId="77777777" w:rsidR="003516A1" w:rsidRPr="0088534D" w:rsidRDefault="003516A1" w:rsidP="007807E8">
      <w:pPr>
        <w:pStyle w:val="a9"/>
        <w:bidi w:val="0"/>
        <w:spacing w:line="240" w:lineRule="auto"/>
        <w:jc w:val="both"/>
        <w:rPr>
          <w:rFonts w:asciiTheme="minorBidi" w:eastAsia="Times New Roman" w:hAnsiTheme="minorBidi" w:cstheme="minorBidi"/>
          <w:color w:val="000000"/>
        </w:rPr>
      </w:pPr>
    </w:p>
    <w:p w14:paraId="5C770466" w14:textId="2FFBA70C" w:rsidR="00CD3D3E" w:rsidRPr="0088534D" w:rsidRDefault="00425E9A"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The “Valley of Akhor” is a generic name, first applied to a valley in the Jordan </w:t>
      </w:r>
      <w:r w:rsidR="003704CB">
        <w:rPr>
          <w:rFonts w:asciiTheme="minorBidi" w:eastAsia="Times New Roman" w:hAnsiTheme="minorBidi" w:cstheme="minorBidi"/>
          <w:color w:val="000000"/>
        </w:rPr>
        <w:t>P</w:t>
      </w:r>
      <w:r w:rsidRPr="0088534D">
        <w:rPr>
          <w:rFonts w:asciiTheme="minorBidi" w:eastAsia="Times New Roman" w:hAnsiTheme="minorBidi" w:cstheme="minorBidi"/>
          <w:color w:val="000000"/>
        </w:rPr>
        <w:t>lain</w:t>
      </w:r>
      <w:r w:rsidR="00CD3D3E" w:rsidRPr="0088534D">
        <w:rPr>
          <w:rFonts w:asciiTheme="minorBidi" w:eastAsia="Times New Roman" w:hAnsiTheme="minorBidi" w:cstheme="minorBidi"/>
          <w:color w:val="000000"/>
        </w:rPr>
        <w:t>, the spot where Akhan, who st</w:t>
      </w:r>
      <w:r w:rsidR="003704CB">
        <w:rPr>
          <w:rFonts w:asciiTheme="minorBidi" w:eastAsia="Times New Roman" w:hAnsiTheme="minorBidi" w:cstheme="minorBidi"/>
          <w:color w:val="000000"/>
        </w:rPr>
        <w:t>eals</w:t>
      </w:r>
      <w:r w:rsidR="00CD3D3E" w:rsidRPr="0088534D">
        <w:rPr>
          <w:rFonts w:asciiTheme="minorBidi" w:eastAsia="Times New Roman" w:hAnsiTheme="minorBidi" w:cstheme="minorBidi"/>
          <w:color w:val="000000"/>
        </w:rPr>
        <w:t xml:space="preserve"> from the </w:t>
      </w:r>
      <w:r w:rsidR="000B3148">
        <w:rPr>
          <w:rFonts w:asciiTheme="minorBidi" w:eastAsia="Times New Roman" w:hAnsiTheme="minorBidi" w:cstheme="minorBidi"/>
          <w:i/>
          <w:iCs/>
          <w:color w:val="000000"/>
        </w:rPr>
        <w:t>ch</w:t>
      </w:r>
      <w:r w:rsidR="00CD3D3E" w:rsidRPr="0088534D">
        <w:rPr>
          <w:rFonts w:asciiTheme="minorBidi" w:eastAsia="Times New Roman" w:hAnsiTheme="minorBidi" w:cstheme="minorBidi"/>
          <w:i/>
          <w:iCs/>
          <w:color w:val="000000"/>
        </w:rPr>
        <w:t>erem</w:t>
      </w:r>
      <w:r w:rsidR="00CD3D3E" w:rsidRPr="0088534D">
        <w:rPr>
          <w:rFonts w:asciiTheme="minorBidi" w:eastAsia="Times New Roman" w:hAnsiTheme="minorBidi" w:cstheme="minorBidi"/>
          <w:color w:val="000000"/>
        </w:rPr>
        <w:t xml:space="preserve"> of Yericho, </w:t>
      </w:r>
      <w:r w:rsidR="003704CB">
        <w:rPr>
          <w:rFonts w:asciiTheme="minorBidi" w:eastAsia="Times New Roman" w:hAnsiTheme="minorBidi" w:cstheme="minorBidi"/>
          <w:color w:val="000000"/>
        </w:rPr>
        <w:t>i</w:t>
      </w:r>
      <w:r w:rsidR="00CD3D3E" w:rsidRPr="0088534D">
        <w:rPr>
          <w:rFonts w:asciiTheme="minorBidi" w:eastAsia="Times New Roman" w:hAnsiTheme="minorBidi" w:cstheme="minorBidi"/>
          <w:color w:val="000000"/>
        </w:rPr>
        <w:t>s publicly executed (</w:t>
      </w:r>
      <w:r w:rsidR="00CD3D3E" w:rsidRPr="00E84B35">
        <w:rPr>
          <w:rFonts w:asciiTheme="minorBidi" w:eastAsia="Times New Roman" w:hAnsiTheme="minorBidi" w:cstheme="minorBidi"/>
          <w:i/>
          <w:iCs/>
          <w:color w:val="000000"/>
        </w:rPr>
        <w:t>Yehoshua</w:t>
      </w:r>
      <w:r w:rsidR="00CD3D3E" w:rsidRPr="0088534D">
        <w:rPr>
          <w:rFonts w:asciiTheme="minorBidi" w:eastAsia="Times New Roman" w:hAnsiTheme="minorBidi" w:cstheme="minorBidi"/>
          <w:color w:val="000000"/>
        </w:rPr>
        <w:t xml:space="preserve"> 7:25-26). We would be tempted to consider that toponym as specific and unique, were it not for another mention of it in </w:t>
      </w:r>
      <w:r w:rsidR="00CD3D3E" w:rsidRPr="00E84B35">
        <w:rPr>
          <w:rFonts w:asciiTheme="minorBidi" w:eastAsia="Times New Roman" w:hAnsiTheme="minorBidi" w:cstheme="minorBidi"/>
          <w:i/>
          <w:iCs/>
          <w:color w:val="000000"/>
        </w:rPr>
        <w:t>Yeshayahu</w:t>
      </w:r>
      <w:r w:rsidR="003704CB">
        <w:rPr>
          <w:rFonts w:asciiTheme="minorBidi" w:eastAsia="Times New Roman" w:hAnsiTheme="minorBidi" w:cstheme="minorBidi"/>
          <w:color w:val="000000"/>
        </w:rPr>
        <w:t xml:space="preserve"> (65:10):</w:t>
      </w:r>
    </w:p>
    <w:p w14:paraId="03FDB8BE" w14:textId="77777777" w:rsidR="003516A1" w:rsidRPr="0088534D" w:rsidRDefault="003516A1" w:rsidP="007807E8">
      <w:pPr>
        <w:pStyle w:val="a9"/>
        <w:bidi w:val="0"/>
        <w:spacing w:line="240" w:lineRule="auto"/>
        <w:jc w:val="both"/>
        <w:rPr>
          <w:rFonts w:asciiTheme="minorBidi" w:eastAsia="Times New Roman" w:hAnsiTheme="minorBidi" w:cstheme="minorBidi"/>
          <w:color w:val="000000"/>
        </w:rPr>
      </w:pPr>
    </w:p>
    <w:p w14:paraId="2AFE5130" w14:textId="37F7995D" w:rsidR="003704CB" w:rsidRPr="003704CB" w:rsidRDefault="00CD3D3E" w:rsidP="007807E8">
      <w:pPr>
        <w:pStyle w:val="a9"/>
        <w:bidi w:val="0"/>
        <w:spacing w:line="240" w:lineRule="auto"/>
        <w:ind w:left="216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w:t>
      </w:r>
      <w:r w:rsidR="003704CB">
        <w:rPr>
          <w:rFonts w:asciiTheme="minorBidi" w:eastAsia="Times New Roman" w:hAnsiTheme="minorBidi" w:cstheme="minorBidi"/>
          <w:color w:val="000000"/>
        </w:rPr>
        <w:t xml:space="preserve">the </w:t>
      </w:r>
      <w:r w:rsidRPr="003704CB">
        <w:rPr>
          <w:rFonts w:asciiTheme="minorBidi" w:eastAsia="Times New Roman" w:hAnsiTheme="minorBidi" w:cstheme="minorBidi"/>
          <w:color w:val="000000"/>
        </w:rPr>
        <w:t xml:space="preserve">Sharon shall be a fold of flocks, </w:t>
      </w:r>
    </w:p>
    <w:p w14:paraId="5BCCE0DD" w14:textId="64443553" w:rsidR="003704CB" w:rsidRPr="003704CB" w:rsidRDefault="00CD3D3E" w:rsidP="007807E8">
      <w:pPr>
        <w:pStyle w:val="a9"/>
        <w:bidi w:val="0"/>
        <w:spacing w:line="240" w:lineRule="auto"/>
        <w:ind w:left="2160"/>
        <w:jc w:val="both"/>
        <w:rPr>
          <w:rFonts w:asciiTheme="minorBidi" w:eastAsia="Times New Roman" w:hAnsiTheme="minorBidi" w:cstheme="minorBidi"/>
          <w:color w:val="000000"/>
        </w:rPr>
      </w:pPr>
      <w:r w:rsidRPr="003704CB">
        <w:rPr>
          <w:rFonts w:asciiTheme="minorBidi" w:eastAsia="Times New Roman" w:hAnsiTheme="minorBidi" w:cstheme="minorBidi"/>
          <w:color w:val="000000"/>
        </w:rPr>
        <w:t xml:space="preserve">And </w:t>
      </w:r>
      <w:r w:rsidRPr="00E84B35">
        <w:rPr>
          <w:rFonts w:asciiTheme="minorBidi" w:eastAsia="Times New Roman" w:hAnsiTheme="minorBidi" w:cstheme="minorBidi"/>
          <w:color w:val="000000"/>
        </w:rPr>
        <w:t>Emek A</w:t>
      </w:r>
      <w:r w:rsidR="00FC103C" w:rsidRPr="00E84B35">
        <w:rPr>
          <w:rFonts w:asciiTheme="minorBidi" w:eastAsia="Times New Roman" w:hAnsiTheme="minorBidi" w:cstheme="minorBidi"/>
          <w:color w:val="000000"/>
        </w:rPr>
        <w:t>k</w:t>
      </w:r>
      <w:r w:rsidRPr="00E84B35">
        <w:rPr>
          <w:rFonts w:asciiTheme="minorBidi" w:eastAsia="Times New Roman" w:hAnsiTheme="minorBidi" w:cstheme="minorBidi"/>
          <w:color w:val="000000"/>
        </w:rPr>
        <w:t>hor</w:t>
      </w:r>
      <w:r w:rsidRPr="003704CB">
        <w:rPr>
          <w:rFonts w:asciiTheme="minorBidi" w:eastAsia="Times New Roman" w:hAnsiTheme="minorBidi" w:cstheme="minorBidi"/>
          <w:color w:val="000000"/>
        </w:rPr>
        <w:t xml:space="preserve"> a place for herds to lie down in, </w:t>
      </w:r>
    </w:p>
    <w:p w14:paraId="6AA2F892" w14:textId="71D02CC4" w:rsidR="00273197" w:rsidRPr="003704CB" w:rsidRDefault="00CD3D3E" w:rsidP="007807E8">
      <w:pPr>
        <w:pStyle w:val="a9"/>
        <w:bidi w:val="0"/>
        <w:spacing w:line="240" w:lineRule="auto"/>
        <w:ind w:left="2160"/>
        <w:jc w:val="both"/>
        <w:rPr>
          <w:rFonts w:asciiTheme="minorBidi" w:eastAsia="Times New Roman" w:hAnsiTheme="minorBidi" w:cstheme="minorBidi"/>
          <w:color w:val="000000"/>
        </w:rPr>
      </w:pPr>
      <w:r w:rsidRPr="003704CB">
        <w:rPr>
          <w:rFonts w:asciiTheme="minorBidi" w:eastAsia="Times New Roman" w:hAnsiTheme="minorBidi" w:cstheme="minorBidi"/>
          <w:color w:val="000000"/>
        </w:rPr>
        <w:t>For My people that have sought Me</w:t>
      </w:r>
      <w:r w:rsidR="003704CB" w:rsidRPr="003704CB">
        <w:rPr>
          <w:rFonts w:asciiTheme="minorBidi" w:eastAsia="Times New Roman" w:hAnsiTheme="minorBidi" w:cstheme="minorBidi"/>
          <w:color w:val="000000"/>
        </w:rPr>
        <w:t>.</w:t>
      </w:r>
      <w:r w:rsidRPr="003704CB">
        <w:rPr>
          <w:rFonts w:asciiTheme="minorBidi" w:eastAsia="Times New Roman" w:hAnsiTheme="minorBidi" w:cstheme="minorBidi"/>
          <w:color w:val="000000"/>
        </w:rPr>
        <w:t xml:space="preserve"> </w:t>
      </w:r>
    </w:p>
    <w:p w14:paraId="37A51668" w14:textId="77777777" w:rsidR="003516A1" w:rsidRPr="003704CB" w:rsidRDefault="003516A1" w:rsidP="007807E8">
      <w:pPr>
        <w:pStyle w:val="a9"/>
        <w:bidi w:val="0"/>
        <w:spacing w:line="240" w:lineRule="auto"/>
        <w:ind w:left="2160"/>
        <w:jc w:val="both"/>
        <w:rPr>
          <w:rFonts w:asciiTheme="minorBidi" w:eastAsia="Times New Roman" w:hAnsiTheme="minorBidi" w:cstheme="minorBidi"/>
          <w:color w:val="000000"/>
        </w:rPr>
      </w:pPr>
    </w:p>
    <w:p w14:paraId="75CF082D" w14:textId="0A66AB79" w:rsidR="00CD3D3E" w:rsidRPr="0088534D" w:rsidRDefault="00CD3D3E" w:rsidP="007807E8">
      <w:pPr>
        <w:pStyle w:val="a9"/>
        <w:bidi w:val="0"/>
        <w:spacing w:line="240" w:lineRule="auto"/>
        <w:jc w:val="both"/>
        <w:rPr>
          <w:rFonts w:asciiTheme="minorBidi" w:eastAsia="Times New Roman" w:hAnsiTheme="minorBidi" w:cstheme="minorBidi"/>
          <w:color w:val="000000"/>
        </w:rPr>
      </w:pPr>
      <w:r w:rsidRPr="003704CB">
        <w:rPr>
          <w:rFonts w:asciiTheme="minorBidi" w:eastAsia="Times New Roman" w:hAnsiTheme="minorBidi" w:cstheme="minorBidi"/>
          <w:color w:val="000000"/>
        </w:rPr>
        <w:t xml:space="preserve">This verse demonstrates that </w:t>
      </w:r>
      <w:r w:rsidR="00FC103C" w:rsidRPr="00E84B35">
        <w:rPr>
          <w:rFonts w:asciiTheme="minorBidi" w:eastAsia="Times New Roman" w:hAnsiTheme="minorBidi" w:cstheme="minorBidi"/>
          <w:color w:val="000000"/>
        </w:rPr>
        <w:t>E</w:t>
      </w:r>
      <w:r w:rsidRPr="00E84B35">
        <w:rPr>
          <w:rFonts w:asciiTheme="minorBidi" w:eastAsia="Times New Roman" w:hAnsiTheme="minorBidi" w:cstheme="minorBidi"/>
          <w:color w:val="000000"/>
        </w:rPr>
        <w:t>mek Akhor</w:t>
      </w:r>
      <w:r w:rsidRPr="003704CB">
        <w:rPr>
          <w:rFonts w:asciiTheme="minorBidi" w:eastAsia="Times New Roman" w:hAnsiTheme="minorBidi" w:cstheme="minorBidi"/>
          <w:color w:val="000000"/>
        </w:rPr>
        <w:t>, perhaps</w:t>
      </w:r>
      <w:r w:rsidRPr="0088534D">
        <w:rPr>
          <w:rFonts w:asciiTheme="minorBidi" w:eastAsia="Times New Roman" w:hAnsiTheme="minorBidi" w:cstheme="minorBidi"/>
          <w:color w:val="000000"/>
        </w:rPr>
        <w:t xml:space="preserve"> building on the original model </w:t>
      </w:r>
      <w:r w:rsidR="003704CB">
        <w:rPr>
          <w:rFonts w:asciiTheme="minorBidi" w:eastAsia="Times New Roman" w:hAnsiTheme="minorBidi" w:cstheme="minorBidi"/>
          <w:color w:val="000000"/>
        </w:rPr>
        <w:t>in</w:t>
      </w:r>
      <w:r w:rsidRPr="0088534D">
        <w:rPr>
          <w:rFonts w:asciiTheme="minorBidi" w:eastAsia="Times New Roman" w:hAnsiTheme="minorBidi" w:cstheme="minorBidi"/>
          <w:color w:val="000000"/>
        </w:rPr>
        <w:t xml:space="preserve"> </w:t>
      </w:r>
      <w:r w:rsidRPr="00E84B35">
        <w:rPr>
          <w:rFonts w:asciiTheme="minorBidi" w:eastAsia="Times New Roman" w:hAnsiTheme="minorBidi" w:cstheme="minorBidi"/>
          <w:i/>
          <w:iCs/>
          <w:color w:val="000000"/>
        </w:rPr>
        <w:t>Yehoshua</w:t>
      </w:r>
      <w:r w:rsidRPr="0088534D">
        <w:rPr>
          <w:rFonts w:asciiTheme="minorBidi" w:eastAsia="Times New Roman" w:hAnsiTheme="minorBidi" w:cstheme="minorBidi"/>
          <w:color w:val="000000"/>
        </w:rPr>
        <w:t>, is a nickname given to a place of desolation which is bereft of life due to the sinful behavior of the former residents or people associated with the place.</w:t>
      </w:r>
      <w:r w:rsidR="00844143">
        <w:rPr>
          <w:rFonts w:asciiTheme="minorBidi" w:eastAsia="Times New Roman" w:hAnsiTheme="minorBidi" w:cstheme="minorBidi"/>
          <w:color w:val="000000"/>
        </w:rPr>
        <w:t xml:space="preserve"> </w:t>
      </w:r>
    </w:p>
    <w:p w14:paraId="53597543" w14:textId="77777777" w:rsidR="003516A1" w:rsidRPr="0088534D" w:rsidRDefault="003516A1" w:rsidP="007807E8">
      <w:pPr>
        <w:pStyle w:val="a9"/>
        <w:bidi w:val="0"/>
        <w:spacing w:line="240" w:lineRule="auto"/>
        <w:jc w:val="both"/>
        <w:rPr>
          <w:rFonts w:asciiTheme="minorBidi" w:eastAsia="Times New Roman" w:hAnsiTheme="minorBidi" w:cstheme="minorBidi"/>
          <w:color w:val="000000"/>
        </w:rPr>
      </w:pPr>
    </w:p>
    <w:p w14:paraId="17E9083A" w14:textId="77777777" w:rsidR="003704CB" w:rsidRDefault="002D138A"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The “new name” of this place, which represents a turnaround from the sinful and defoliated past, is “Petach Tikva.” Although translation</w:t>
      </w:r>
      <w:r w:rsidR="00585D42" w:rsidRPr="0088534D">
        <w:rPr>
          <w:rFonts w:asciiTheme="minorBidi" w:eastAsia="Times New Roman" w:hAnsiTheme="minorBidi" w:cstheme="minorBidi"/>
          <w:color w:val="000000"/>
        </w:rPr>
        <w:t>s render</w:t>
      </w:r>
      <w:r w:rsidRPr="0088534D">
        <w:rPr>
          <w:rFonts w:asciiTheme="minorBidi" w:eastAsia="Times New Roman" w:hAnsiTheme="minorBidi" w:cstheme="minorBidi"/>
          <w:color w:val="000000"/>
        </w:rPr>
        <w:t xml:space="preserve"> it “door</w:t>
      </w:r>
      <w:r w:rsidR="00585D42" w:rsidRPr="0088534D">
        <w:rPr>
          <w:rFonts w:asciiTheme="minorBidi" w:eastAsia="Times New Roman" w:hAnsiTheme="minorBidi" w:cstheme="minorBidi"/>
          <w:color w:val="000000"/>
        </w:rPr>
        <w:t>/</w:t>
      </w:r>
      <w:r w:rsidR="003704CB">
        <w:rPr>
          <w:rFonts w:asciiTheme="minorBidi" w:eastAsia="Times New Roman" w:hAnsiTheme="minorBidi" w:cstheme="minorBidi"/>
          <w:color w:val="000000"/>
        </w:rPr>
        <w:t xml:space="preserve"> </w:t>
      </w:r>
      <w:r w:rsidR="00585D42" w:rsidRPr="0088534D">
        <w:rPr>
          <w:rFonts w:asciiTheme="minorBidi" w:eastAsia="Times New Roman" w:hAnsiTheme="minorBidi" w:cstheme="minorBidi"/>
          <w:color w:val="000000"/>
        </w:rPr>
        <w:t>gateway</w:t>
      </w:r>
      <w:r w:rsidRPr="0088534D">
        <w:rPr>
          <w:rFonts w:asciiTheme="minorBidi" w:eastAsia="Times New Roman" w:hAnsiTheme="minorBidi" w:cstheme="minorBidi"/>
          <w:color w:val="000000"/>
        </w:rPr>
        <w:t xml:space="preserve"> of hope</w:t>
      </w:r>
      <w:r w:rsidR="003516A1" w:rsidRPr="0088534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w:t>
      </w:r>
      <w:r w:rsidR="00585D42" w:rsidRPr="0088534D">
        <w:rPr>
          <w:rFonts w:asciiTheme="minorBidi" w:eastAsia="Times New Roman" w:hAnsiTheme="minorBidi" w:cstheme="minorBidi"/>
          <w:color w:val="000000"/>
        </w:rPr>
        <w:t xml:space="preserve">the commentators do not have a satisfactory explanation of the metaphor. </w:t>
      </w:r>
      <w:r w:rsidR="00585D42" w:rsidRPr="0088534D">
        <w:rPr>
          <w:rFonts w:asciiTheme="minorBidi" w:eastAsia="Times New Roman" w:hAnsiTheme="minorBidi" w:cstheme="minorBidi"/>
          <w:color w:val="000000"/>
        </w:rPr>
        <w:lastRenderedPageBreak/>
        <w:t>T</w:t>
      </w:r>
      <w:r w:rsidRPr="0088534D">
        <w:rPr>
          <w:rFonts w:asciiTheme="minorBidi" w:eastAsia="Times New Roman" w:hAnsiTheme="minorBidi" w:cstheme="minorBidi"/>
          <w:color w:val="000000"/>
        </w:rPr>
        <w:t>he meaning</w:t>
      </w:r>
      <w:r w:rsidR="00585D42" w:rsidRPr="0088534D">
        <w:rPr>
          <w:rFonts w:asciiTheme="minorBidi" w:eastAsia="Times New Roman" w:hAnsiTheme="minorBidi" w:cstheme="minorBidi"/>
          <w:color w:val="000000"/>
        </w:rPr>
        <w:t xml:space="preserve"> may be taken from the world of </w:t>
      </w:r>
      <w:r w:rsidRPr="0088534D">
        <w:rPr>
          <w:rFonts w:asciiTheme="minorBidi" w:eastAsia="Times New Roman" w:hAnsiTheme="minorBidi" w:cstheme="minorBidi"/>
          <w:color w:val="000000"/>
        </w:rPr>
        <w:t>agricultur</w:t>
      </w:r>
      <w:r w:rsidR="00585D42" w:rsidRPr="0088534D">
        <w:rPr>
          <w:rFonts w:asciiTheme="minorBidi" w:eastAsia="Times New Roman" w:hAnsiTheme="minorBidi" w:cstheme="minorBidi"/>
          <w:color w:val="000000"/>
        </w:rPr>
        <w:t>e</w:t>
      </w:r>
      <w:r w:rsidRPr="0088534D">
        <w:rPr>
          <w:rFonts w:asciiTheme="minorBidi" w:eastAsia="Times New Roman" w:hAnsiTheme="minorBidi" w:cstheme="minorBidi"/>
          <w:color w:val="000000"/>
        </w:rPr>
        <w:t xml:space="preserve">. A </w:t>
      </w:r>
      <w:r w:rsidRPr="0088534D">
        <w:rPr>
          <w:rFonts w:asciiTheme="minorBidi" w:eastAsia="Times New Roman" w:hAnsiTheme="minorBidi" w:cstheme="minorBidi"/>
          <w:i/>
          <w:iCs/>
          <w:color w:val="000000"/>
        </w:rPr>
        <w:t>patiach</w:t>
      </w:r>
      <w:r w:rsidRPr="0088534D">
        <w:rPr>
          <w:rFonts w:asciiTheme="minorBidi" w:eastAsia="Times New Roman" w:hAnsiTheme="minorBidi" w:cstheme="minorBidi"/>
          <w:color w:val="000000"/>
        </w:rPr>
        <w:t xml:space="preserve"> is a “furrow</w:t>
      </w:r>
      <w:r w:rsidR="003516A1" w:rsidRPr="0088534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the top layer of plowing when readying a field for planting. This valley of wretchedness, empty and (currently) not arable, will become a place where the first furrow opening up the land will be a sign of hope. </w:t>
      </w:r>
    </w:p>
    <w:p w14:paraId="6B5B9D77" w14:textId="77777777" w:rsidR="003704CB" w:rsidRDefault="003704CB" w:rsidP="007807E8">
      <w:pPr>
        <w:pStyle w:val="a9"/>
        <w:bidi w:val="0"/>
        <w:spacing w:line="240" w:lineRule="auto"/>
        <w:jc w:val="both"/>
        <w:rPr>
          <w:rFonts w:asciiTheme="minorBidi" w:eastAsia="Times New Roman" w:hAnsiTheme="minorBidi" w:cstheme="minorBidi"/>
          <w:color w:val="000000"/>
        </w:rPr>
      </w:pPr>
    </w:p>
    <w:p w14:paraId="7F14386C" w14:textId="5F1205FA" w:rsidR="003704CB" w:rsidRDefault="00585D42"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The use of </w:t>
      </w:r>
      <w:r w:rsidRPr="0088534D">
        <w:rPr>
          <w:rFonts w:asciiTheme="minorBidi" w:eastAsia="Times New Roman" w:hAnsiTheme="minorBidi" w:cstheme="minorBidi"/>
          <w:i/>
          <w:iCs/>
          <w:color w:val="000000"/>
        </w:rPr>
        <w:t xml:space="preserve">tikva </w:t>
      </w:r>
      <w:r w:rsidRPr="0088534D">
        <w:rPr>
          <w:rFonts w:asciiTheme="minorBidi" w:eastAsia="Times New Roman" w:hAnsiTheme="minorBidi" w:cstheme="minorBidi"/>
          <w:color w:val="000000"/>
        </w:rPr>
        <w:t>does seem to point our attention to the story of Ra</w:t>
      </w:r>
      <w:r w:rsidR="003516A1" w:rsidRPr="0088534D">
        <w:rPr>
          <w:rFonts w:asciiTheme="minorBidi" w:eastAsia="Times New Roman" w:hAnsiTheme="minorBidi" w:cstheme="minorBidi"/>
          <w:color w:val="000000"/>
        </w:rPr>
        <w:t>c</w:t>
      </w:r>
      <w:r w:rsidRPr="0088534D">
        <w:rPr>
          <w:rFonts w:asciiTheme="minorBidi" w:eastAsia="Times New Roman" w:hAnsiTheme="minorBidi" w:cstheme="minorBidi"/>
          <w:color w:val="000000"/>
        </w:rPr>
        <w:t>hav, the harlot who protec</w:t>
      </w:r>
      <w:r w:rsidR="003704CB">
        <w:rPr>
          <w:rFonts w:asciiTheme="minorBidi" w:eastAsia="Times New Roman" w:hAnsiTheme="minorBidi" w:cstheme="minorBidi"/>
          <w:color w:val="000000"/>
        </w:rPr>
        <w:t>ts</w:t>
      </w:r>
      <w:r w:rsidRPr="0088534D">
        <w:rPr>
          <w:rFonts w:asciiTheme="minorBidi" w:eastAsia="Times New Roman" w:hAnsiTheme="minorBidi" w:cstheme="minorBidi"/>
          <w:color w:val="000000"/>
        </w:rPr>
        <w:t xml:space="preserve"> the two anonymous spies who c</w:t>
      </w:r>
      <w:r w:rsidR="003704CB">
        <w:rPr>
          <w:rFonts w:asciiTheme="minorBidi" w:eastAsia="Times New Roman" w:hAnsiTheme="minorBidi" w:cstheme="minorBidi"/>
          <w:color w:val="000000"/>
        </w:rPr>
        <w:t>o</w:t>
      </w:r>
      <w:r w:rsidRPr="0088534D">
        <w:rPr>
          <w:rFonts w:asciiTheme="minorBidi" w:eastAsia="Times New Roman" w:hAnsiTheme="minorBidi" w:cstheme="minorBidi"/>
          <w:color w:val="000000"/>
        </w:rPr>
        <w:t>me to Yericho (</w:t>
      </w:r>
      <w:r w:rsidRPr="0088534D">
        <w:rPr>
          <w:rFonts w:asciiTheme="minorBidi" w:eastAsia="Times New Roman" w:hAnsiTheme="minorBidi" w:cstheme="minorBidi"/>
          <w:i/>
          <w:iCs/>
          <w:color w:val="000000"/>
        </w:rPr>
        <w:t>Yehoshua</w:t>
      </w:r>
      <w:r w:rsidRPr="0088534D">
        <w:rPr>
          <w:rFonts w:asciiTheme="minorBidi" w:eastAsia="Times New Roman" w:hAnsiTheme="minorBidi" w:cstheme="minorBidi"/>
          <w:color w:val="000000"/>
        </w:rPr>
        <w:t xml:space="preserve"> 2) and discreetly let</w:t>
      </w:r>
      <w:r w:rsidR="003704CB">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them out of her house by lowering them via a </w:t>
      </w:r>
      <w:r w:rsidRPr="0088534D">
        <w:rPr>
          <w:rFonts w:asciiTheme="minorBidi" w:eastAsia="Times New Roman" w:hAnsiTheme="minorBidi" w:cstheme="minorBidi"/>
          <w:i/>
          <w:iCs/>
          <w:color w:val="000000"/>
        </w:rPr>
        <w:t>tikva</w:t>
      </w:r>
      <w:r w:rsidRPr="0088534D">
        <w:rPr>
          <w:rFonts w:asciiTheme="minorBidi" w:eastAsia="Times New Roman" w:hAnsiTheme="minorBidi" w:cstheme="minorBidi"/>
          <w:color w:val="000000"/>
        </w:rPr>
        <w:t xml:space="preserve"> through the window; she then used that same crimson cord (</w:t>
      </w:r>
      <w:r w:rsidRPr="0088534D">
        <w:rPr>
          <w:rFonts w:asciiTheme="minorBidi" w:eastAsia="Times New Roman" w:hAnsiTheme="minorBidi" w:cstheme="minorBidi"/>
          <w:i/>
          <w:iCs/>
          <w:color w:val="000000"/>
        </w:rPr>
        <w:t>tikvat ha</w:t>
      </w:r>
      <w:r w:rsidR="00FC103C">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shani</w:t>
      </w:r>
      <w:r w:rsidRPr="0088534D">
        <w:rPr>
          <w:rFonts w:asciiTheme="minorBidi" w:eastAsia="Times New Roman" w:hAnsiTheme="minorBidi" w:cstheme="minorBidi"/>
          <w:color w:val="000000"/>
        </w:rPr>
        <w:t>) to identify her house during the conquest. The allusion to Ra</w:t>
      </w:r>
      <w:r w:rsidR="003516A1" w:rsidRPr="0088534D">
        <w:rPr>
          <w:rFonts w:asciiTheme="minorBidi" w:eastAsia="Times New Roman" w:hAnsiTheme="minorBidi" w:cstheme="minorBidi"/>
          <w:color w:val="000000"/>
        </w:rPr>
        <w:t>c</w:t>
      </w:r>
      <w:r w:rsidRPr="0088534D">
        <w:rPr>
          <w:rFonts w:asciiTheme="minorBidi" w:eastAsia="Times New Roman" w:hAnsiTheme="minorBidi" w:cstheme="minorBidi"/>
          <w:color w:val="000000"/>
        </w:rPr>
        <w:t xml:space="preserve">hav is multi-layered. Not only is she a Canaanite who </w:t>
      </w:r>
      <w:r w:rsidRPr="00E84B35">
        <w:rPr>
          <w:rFonts w:asciiTheme="minorBidi" w:eastAsia="Times New Roman" w:hAnsiTheme="minorBidi" w:cstheme="minorBidi"/>
          <w:b/>
          <w:bCs/>
          <w:color w:val="000000"/>
        </w:rPr>
        <w:t>reject</w:t>
      </w:r>
      <w:r w:rsidR="003704CB" w:rsidRPr="00E84B35">
        <w:rPr>
          <w:rFonts w:asciiTheme="minorBidi" w:eastAsia="Times New Roman" w:hAnsiTheme="minorBidi" w:cstheme="minorBidi"/>
          <w:b/>
          <w:bCs/>
          <w:color w:val="000000"/>
        </w:rPr>
        <w:t>s</w:t>
      </w:r>
      <w:r w:rsidRPr="0088534D">
        <w:rPr>
          <w:rFonts w:asciiTheme="minorBidi" w:eastAsia="Times New Roman" w:hAnsiTheme="minorBidi" w:cstheme="minorBidi"/>
          <w:color w:val="000000"/>
        </w:rPr>
        <w:t xml:space="preserve"> pagan belief and embrace</w:t>
      </w:r>
      <w:r w:rsidR="003704CB">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the faith of Israel, but she </w:t>
      </w:r>
      <w:r w:rsidR="003704CB">
        <w:rPr>
          <w:rFonts w:asciiTheme="minorBidi" w:eastAsia="Times New Roman" w:hAnsiTheme="minorBidi" w:cstheme="minorBidi"/>
          <w:color w:val="000000"/>
        </w:rPr>
        <w:t xml:space="preserve">is </w:t>
      </w:r>
      <w:r w:rsidRPr="0088534D">
        <w:rPr>
          <w:rFonts w:asciiTheme="minorBidi" w:eastAsia="Times New Roman" w:hAnsiTheme="minorBidi" w:cstheme="minorBidi"/>
          <w:color w:val="000000"/>
        </w:rPr>
        <w:t xml:space="preserve">also identified by the text as a </w:t>
      </w:r>
      <w:r w:rsidR="003516A1" w:rsidRPr="0088534D">
        <w:rPr>
          <w:rFonts w:asciiTheme="minorBidi" w:eastAsia="Times New Roman" w:hAnsiTheme="minorBidi" w:cstheme="minorBidi"/>
          <w:i/>
          <w:iCs/>
          <w:color w:val="000000"/>
        </w:rPr>
        <w:t>zona</w:t>
      </w:r>
      <w:r w:rsidRPr="0088534D">
        <w:rPr>
          <w:rFonts w:asciiTheme="minorBidi" w:eastAsia="Times New Roman" w:hAnsiTheme="minorBidi" w:cstheme="minorBidi"/>
          <w:color w:val="000000"/>
        </w:rPr>
        <w:t xml:space="preserve">. Here, the people of Israel have been tagged as </w:t>
      </w:r>
      <w:r w:rsidR="003516A1" w:rsidRPr="0088534D">
        <w:rPr>
          <w:rFonts w:asciiTheme="minorBidi" w:eastAsia="Times New Roman" w:hAnsiTheme="minorBidi" w:cstheme="minorBidi"/>
          <w:i/>
          <w:iCs/>
          <w:color w:val="000000"/>
        </w:rPr>
        <w:t>zona</w:t>
      </w:r>
      <w:r w:rsidR="003516A1" w:rsidRPr="0088534D">
        <w:rPr>
          <w:rFonts w:asciiTheme="minorBidi" w:eastAsia="Times New Roman" w:hAnsiTheme="minorBidi" w:cstheme="minorBidi"/>
          <w:color w:val="000000"/>
        </w:rPr>
        <w:t xml:space="preserve"> by God</w:t>
      </w:r>
      <w:r w:rsidRPr="0088534D">
        <w:rPr>
          <w:rFonts w:asciiTheme="minorBidi" w:eastAsia="Times New Roman" w:hAnsiTheme="minorBidi" w:cstheme="minorBidi"/>
          <w:color w:val="000000"/>
        </w:rPr>
        <w:t xml:space="preserve"> by dint of their embracing the Canaanite religion. Their only “hope” lies in their taking a cue from this heroic harlot.</w:t>
      </w:r>
      <w:r w:rsidR="00844143">
        <w:rPr>
          <w:rFonts w:asciiTheme="minorBidi" w:eastAsia="Times New Roman" w:hAnsiTheme="minorBidi" w:cstheme="minorBidi"/>
          <w:color w:val="000000"/>
        </w:rPr>
        <w:t xml:space="preserve"> </w:t>
      </w:r>
    </w:p>
    <w:p w14:paraId="3BA0CEE2" w14:textId="77777777" w:rsidR="003704CB" w:rsidRDefault="003704CB" w:rsidP="007807E8">
      <w:pPr>
        <w:pStyle w:val="a9"/>
        <w:bidi w:val="0"/>
        <w:spacing w:line="240" w:lineRule="auto"/>
        <w:jc w:val="both"/>
        <w:rPr>
          <w:rFonts w:asciiTheme="minorBidi" w:eastAsia="Times New Roman" w:hAnsiTheme="minorBidi" w:cstheme="minorBidi"/>
          <w:color w:val="000000"/>
        </w:rPr>
      </w:pPr>
    </w:p>
    <w:p w14:paraId="09AC2B0C" w14:textId="674B995C" w:rsidR="002D138A" w:rsidRPr="0088534D" w:rsidRDefault="00585D42"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i/>
          <w:iCs/>
          <w:color w:val="000000"/>
        </w:rPr>
        <w:t>T</w:t>
      </w:r>
      <w:r w:rsidR="002D138A" w:rsidRPr="0088534D">
        <w:rPr>
          <w:rFonts w:asciiTheme="minorBidi" w:eastAsia="Times New Roman" w:hAnsiTheme="minorBidi" w:cstheme="minorBidi"/>
          <w:i/>
          <w:iCs/>
          <w:color w:val="000000"/>
        </w:rPr>
        <w:t>ikva</w:t>
      </w:r>
      <w:r w:rsidR="002D138A" w:rsidRPr="0088534D">
        <w:rPr>
          <w:rFonts w:asciiTheme="minorBidi" w:eastAsia="Times New Roman" w:hAnsiTheme="minorBidi" w:cstheme="minorBidi"/>
          <w:color w:val="000000"/>
        </w:rPr>
        <w:t xml:space="preserve"> in </w:t>
      </w:r>
      <w:r w:rsidR="002D138A" w:rsidRPr="00E84B35">
        <w:rPr>
          <w:rFonts w:asciiTheme="minorBidi" w:eastAsia="Times New Roman" w:hAnsiTheme="minorBidi" w:cstheme="minorBidi"/>
          <w:i/>
          <w:iCs/>
          <w:color w:val="000000"/>
        </w:rPr>
        <w:t>Tanakh</w:t>
      </w:r>
      <w:r w:rsidR="002D138A" w:rsidRPr="0088534D">
        <w:rPr>
          <w:rFonts w:asciiTheme="minorBidi" w:eastAsia="Times New Roman" w:hAnsiTheme="minorBidi" w:cstheme="minorBidi"/>
          <w:color w:val="000000"/>
        </w:rPr>
        <w:t xml:space="preserve"> is not merely “hope</w:t>
      </w:r>
      <w:r w:rsidR="003516A1" w:rsidRPr="0088534D">
        <w:rPr>
          <w:rFonts w:asciiTheme="minorBidi" w:eastAsia="Times New Roman" w:hAnsiTheme="minorBidi" w:cstheme="minorBidi"/>
          <w:color w:val="000000"/>
        </w:rPr>
        <w:t>,”</w:t>
      </w:r>
      <w:r w:rsidR="004A529D">
        <w:rPr>
          <w:rFonts w:asciiTheme="minorBidi" w:eastAsia="Times New Roman" w:hAnsiTheme="minorBidi" w:cstheme="minorBidi"/>
          <w:color w:val="000000"/>
        </w:rPr>
        <w:t xml:space="preserve"> but</w:t>
      </w:r>
      <w:r w:rsidR="002D138A" w:rsidRPr="0088534D">
        <w:rPr>
          <w:rFonts w:asciiTheme="minorBidi" w:eastAsia="Times New Roman" w:hAnsiTheme="minorBidi" w:cstheme="minorBidi"/>
          <w:color w:val="000000"/>
        </w:rPr>
        <w:t xml:space="preserve"> rather </w:t>
      </w:r>
      <w:r w:rsidR="004A529D">
        <w:rPr>
          <w:rFonts w:asciiTheme="minorBidi" w:eastAsia="Times New Roman" w:hAnsiTheme="minorBidi" w:cstheme="minorBidi"/>
          <w:color w:val="000000"/>
        </w:rPr>
        <w:t>the</w:t>
      </w:r>
      <w:r w:rsidR="002D138A" w:rsidRPr="0088534D">
        <w:rPr>
          <w:rFonts w:asciiTheme="minorBidi" w:eastAsia="Times New Roman" w:hAnsiTheme="minorBidi" w:cstheme="minorBidi"/>
          <w:color w:val="000000"/>
        </w:rPr>
        <w:t xml:space="preserve"> sense of a glorious future, as in God’s promise to Rachel in that beautiful passage in </w:t>
      </w:r>
      <w:r w:rsidR="002D138A" w:rsidRPr="0088534D">
        <w:rPr>
          <w:rFonts w:asciiTheme="minorBidi" w:eastAsia="Times New Roman" w:hAnsiTheme="minorBidi" w:cstheme="minorBidi"/>
          <w:i/>
          <w:iCs/>
          <w:color w:val="000000"/>
        </w:rPr>
        <w:t>Yirm</w:t>
      </w:r>
      <w:r w:rsidR="003704CB">
        <w:rPr>
          <w:rFonts w:asciiTheme="minorBidi" w:eastAsia="Times New Roman" w:hAnsiTheme="minorBidi" w:cstheme="minorBidi"/>
          <w:i/>
          <w:iCs/>
          <w:color w:val="000000"/>
        </w:rPr>
        <w:t>e</w:t>
      </w:r>
      <w:r w:rsidR="002D138A" w:rsidRPr="0088534D">
        <w:rPr>
          <w:rFonts w:asciiTheme="minorBidi" w:eastAsia="Times New Roman" w:hAnsiTheme="minorBidi" w:cstheme="minorBidi"/>
          <w:i/>
          <w:iCs/>
          <w:color w:val="000000"/>
        </w:rPr>
        <w:t>yahu</w:t>
      </w:r>
      <w:r w:rsidR="002D138A" w:rsidRPr="0088534D">
        <w:rPr>
          <w:rFonts w:asciiTheme="minorBidi" w:eastAsia="Times New Roman" w:hAnsiTheme="minorBidi" w:cstheme="minorBidi"/>
          <w:color w:val="000000"/>
        </w:rPr>
        <w:t xml:space="preserve"> 31: </w:t>
      </w:r>
      <w:r w:rsidR="003704CB">
        <w:rPr>
          <w:rFonts w:asciiTheme="minorBidi" w:eastAsia="Times New Roman" w:hAnsiTheme="minorBidi" w:cstheme="minorBidi"/>
          <w:color w:val="000000"/>
        </w:rPr>
        <w:t>“</w:t>
      </w:r>
      <w:r w:rsidR="003704CB">
        <w:rPr>
          <w:rFonts w:asciiTheme="minorBidi" w:eastAsia="Times New Roman" w:hAnsiTheme="minorBidi" w:cstheme="minorBidi"/>
          <w:i/>
          <w:iCs/>
          <w:color w:val="000000"/>
        </w:rPr>
        <w:t>Y</w:t>
      </w:r>
      <w:r w:rsidR="002D138A" w:rsidRPr="0088534D">
        <w:rPr>
          <w:rFonts w:asciiTheme="minorBidi" w:eastAsia="Times New Roman" w:hAnsiTheme="minorBidi" w:cstheme="minorBidi"/>
          <w:i/>
          <w:iCs/>
          <w:color w:val="000000"/>
        </w:rPr>
        <w:t xml:space="preserve">esh </w:t>
      </w:r>
      <w:r w:rsidR="002D138A" w:rsidRPr="0088534D">
        <w:rPr>
          <w:rFonts w:asciiTheme="minorBidi" w:eastAsia="Times New Roman" w:hAnsiTheme="minorBidi" w:cstheme="minorBidi"/>
          <w:b/>
          <w:bCs/>
          <w:i/>
          <w:iCs/>
          <w:color w:val="000000"/>
        </w:rPr>
        <w:t>tikva</w:t>
      </w:r>
      <w:r w:rsidR="002D138A" w:rsidRPr="0088534D">
        <w:rPr>
          <w:rFonts w:asciiTheme="minorBidi" w:eastAsia="Times New Roman" w:hAnsiTheme="minorBidi" w:cstheme="minorBidi"/>
          <w:i/>
          <w:iCs/>
          <w:color w:val="000000"/>
        </w:rPr>
        <w:t xml:space="preserve"> l</w:t>
      </w:r>
      <w:r w:rsidR="00FC103C">
        <w:rPr>
          <w:rFonts w:asciiTheme="minorBidi" w:eastAsia="Times New Roman" w:hAnsiTheme="minorBidi" w:cstheme="minorBidi"/>
          <w:i/>
          <w:iCs/>
          <w:color w:val="000000"/>
        </w:rPr>
        <w:t>e-</w:t>
      </w:r>
      <w:r w:rsidR="002D138A" w:rsidRPr="0088534D">
        <w:rPr>
          <w:rFonts w:asciiTheme="minorBidi" w:eastAsia="Times New Roman" w:hAnsiTheme="minorBidi" w:cstheme="minorBidi"/>
          <w:i/>
          <w:iCs/>
          <w:color w:val="000000"/>
        </w:rPr>
        <w:t>achariteikh</w:t>
      </w:r>
      <w:r w:rsidR="003704CB">
        <w:rPr>
          <w:rFonts w:asciiTheme="minorBidi" w:eastAsia="Times New Roman" w:hAnsiTheme="minorBidi" w:cstheme="minorBidi"/>
          <w:color w:val="000000"/>
        </w:rPr>
        <w:t>,”</w:t>
      </w:r>
      <w:r w:rsidR="00844143">
        <w:rPr>
          <w:rFonts w:asciiTheme="minorBidi" w:eastAsia="Times New Roman" w:hAnsiTheme="minorBidi" w:cstheme="minorBidi"/>
          <w:color w:val="000000"/>
        </w:rPr>
        <w:t xml:space="preserve"> </w:t>
      </w:r>
      <w:r w:rsidR="003704CB">
        <w:rPr>
          <w:rFonts w:asciiTheme="minorBidi" w:eastAsia="Times New Roman" w:hAnsiTheme="minorBidi" w:cstheme="minorBidi"/>
          <w:color w:val="000000"/>
        </w:rPr>
        <w:t xml:space="preserve">“There is </w:t>
      </w:r>
      <w:r w:rsidR="003704CB" w:rsidRPr="00E84B35">
        <w:rPr>
          <w:rFonts w:asciiTheme="minorBidi" w:eastAsia="Times New Roman" w:hAnsiTheme="minorBidi" w:cstheme="minorBidi"/>
          <w:i/>
          <w:iCs/>
          <w:color w:val="000000"/>
        </w:rPr>
        <w:t>tikva</w:t>
      </w:r>
      <w:r w:rsidR="003704CB">
        <w:rPr>
          <w:rFonts w:asciiTheme="minorBidi" w:eastAsia="Times New Roman" w:hAnsiTheme="minorBidi" w:cstheme="minorBidi"/>
          <w:color w:val="000000"/>
        </w:rPr>
        <w:t xml:space="preserve"> at your end.” </w:t>
      </w:r>
      <w:r w:rsidRPr="0088534D">
        <w:rPr>
          <w:rFonts w:asciiTheme="minorBidi" w:eastAsia="Times New Roman" w:hAnsiTheme="minorBidi" w:cstheme="minorBidi"/>
          <w:color w:val="000000"/>
        </w:rPr>
        <w:t xml:space="preserve">Again, </w:t>
      </w:r>
      <w:r w:rsidR="003704CB">
        <w:rPr>
          <w:rFonts w:asciiTheme="minorBidi" w:eastAsia="Times New Roman" w:hAnsiTheme="minorBidi" w:cstheme="minorBidi"/>
          <w:color w:val="000000"/>
        </w:rPr>
        <w:t xml:space="preserve">let us go </w:t>
      </w:r>
      <w:r w:rsidRPr="0088534D">
        <w:rPr>
          <w:rFonts w:asciiTheme="minorBidi" w:eastAsia="Times New Roman" w:hAnsiTheme="minorBidi" w:cstheme="minorBidi"/>
          <w:color w:val="000000"/>
        </w:rPr>
        <w:t>back to the first interaction of Israelites and Canaanites. Ra</w:t>
      </w:r>
      <w:r w:rsidR="003516A1" w:rsidRPr="0088534D">
        <w:rPr>
          <w:rFonts w:asciiTheme="minorBidi" w:eastAsia="Times New Roman" w:hAnsiTheme="minorBidi" w:cstheme="minorBidi"/>
          <w:color w:val="000000"/>
        </w:rPr>
        <w:t>c</w:t>
      </w:r>
      <w:r w:rsidRPr="0088534D">
        <w:rPr>
          <w:rFonts w:asciiTheme="minorBidi" w:eastAsia="Times New Roman" w:hAnsiTheme="minorBidi" w:cstheme="minorBidi"/>
          <w:color w:val="000000"/>
        </w:rPr>
        <w:t>hav lives in a city slated for destruction but she is spared and joins</w:t>
      </w:r>
      <w:r w:rsidR="003704CB">
        <w:rPr>
          <w:rFonts w:asciiTheme="minorBidi" w:eastAsia="Times New Roman" w:hAnsiTheme="minorBidi" w:cstheme="minorBidi"/>
          <w:color w:val="000000"/>
        </w:rPr>
        <w:t xml:space="preserve"> the Jewish people</w:t>
      </w:r>
      <w:r w:rsidRPr="0088534D">
        <w:rPr>
          <w:rFonts w:asciiTheme="minorBidi" w:eastAsia="Times New Roman" w:hAnsiTheme="minorBidi" w:cstheme="minorBidi"/>
          <w:color w:val="000000"/>
        </w:rPr>
        <w:t xml:space="preserve"> (see </w:t>
      </w:r>
      <w:r w:rsidRPr="0088534D">
        <w:rPr>
          <w:rFonts w:asciiTheme="minorBidi" w:eastAsia="Times New Roman" w:hAnsiTheme="minorBidi" w:cstheme="minorBidi"/>
          <w:i/>
          <w:iCs/>
          <w:color w:val="000000"/>
        </w:rPr>
        <w:t>Yehoshua</w:t>
      </w:r>
      <w:r w:rsidRPr="0088534D">
        <w:rPr>
          <w:rFonts w:asciiTheme="minorBidi" w:eastAsia="Times New Roman" w:hAnsiTheme="minorBidi" w:cstheme="minorBidi"/>
          <w:color w:val="000000"/>
        </w:rPr>
        <w:t xml:space="preserve"> 6:25). Perhaps the reason for using the equivocal </w:t>
      </w:r>
      <w:r w:rsidRPr="0088534D">
        <w:rPr>
          <w:rFonts w:asciiTheme="minorBidi" w:eastAsia="Times New Roman" w:hAnsiTheme="minorBidi" w:cstheme="minorBidi"/>
          <w:i/>
          <w:iCs/>
          <w:color w:val="000000"/>
        </w:rPr>
        <w:t>petach</w:t>
      </w:r>
      <w:r w:rsidRPr="0088534D">
        <w:rPr>
          <w:rFonts w:asciiTheme="minorBidi" w:eastAsia="Times New Roman" w:hAnsiTheme="minorBidi" w:cstheme="minorBidi"/>
          <w:color w:val="000000"/>
        </w:rPr>
        <w:t xml:space="preserve"> is to allude to both the “furrow of hope” and the regeneration of a robust agronomy, but also to the various doors that play a role in the Ra</w:t>
      </w:r>
      <w:r w:rsidR="00FC103C">
        <w:rPr>
          <w:rFonts w:asciiTheme="minorBidi" w:eastAsia="Times New Roman" w:hAnsiTheme="minorBidi" w:cstheme="minorBidi"/>
          <w:color w:val="000000"/>
        </w:rPr>
        <w:t>c</w:t>
      </w:r>
      <w:r w:rsidRPr="0088534D">
        <w:rPr>
          <w:rFonts w:asciiTheme="minorBidi" w:eastAsia="Times New Roman" w:hAnsiTheme="minorBidi" w:cstheme="minorBidi"/>
          <w:color w:val="000000"/>
        </w:rPr>
        <w:t>hav story</w:t>
      </w:r>
      <w:r w:rsidR="003704CB">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the door of her house, the gates of the city and the opening through which she e</w:t>
      </w:r>
      <w:r w:rsidR="003704CB">
        <w:rPr>
          <w:rFonts w:asciiTheme="minorBidi" w:eastAsia="Times New Roman" w:hAnsiTheme="minorBidi" w:cstheme="minorBidi"/>
          <w:color w:val="000000"/>
        </w:rPr>
        <w:t>ffects</w:t>
      </w:r>
      <w:r w:rsidRPr="0088534D">
        <w:rPr>
          <w:rFonts w:asciiTheme="minorBidi" w:eastAsia="Times New Roman" w:hAnsiTheme="minorBidi" w:cstheme="minorBidi"/>
          <w:color w:val="000000"/>
        </w:rPr>
        <w:t xml:space="preserve"> the escape of the two spies. </w:t>
      </w:r>
    </w:p>
    <w:p w14:paraId="42C4C9A5" w14:textId="77777777" w:rsidR="003704CB" w:rsidRDefault="003704CB" w:rsidP="007807E8">
      <w:pPr>
        <w:pStyle w:val="a9"/>
        <w:bidi w:val="0"/>
        <w:spacing w:line="240" w:lineRule="auto"/>
        <w:jc w:val="both"/>
        <w:rPr>
          <w:rFonts w:asciiTheme="minorBidi" w:eastAsia="Times New Roman" w:hAnsiTheme="minorBidi" w:cstheme="minorBidi"/>
          <w:color w:val="000000"/>
        </w:rPr>
      </w:pPr>
    </w:p>
    <w:p w14:paraId="5F08C0AE" w14:textId="5C89F777" w:rsidR="00585D42" w:rsidRDefault="003704CB" w:rsidP="007807E8">
      <w:pPr>
        <w:pStyle w:val="a9"/>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Let us note o</w:t>
      </w:r>
      <w:r w:rsidR="00585D42" w:rsidRPr="0088534D">
        <w:rPr>
          <w:rFonts w:asciiTheme="minorBidi" w:eastAsia="Times New Roman" w:hAnsiTheme="minorBidi" w:cstheme="minorBidi"/>
          <w:color w:val="000000"/>
        </w:rPr>
        <w:t xml:space="preserve">ne final </w:t>
      </w:r>
      <w:r>
        <w:rPr>
          <w:rFonts w:asciiTheme="minorBidi" w:eastAsia="Times New Roman" w:hAnsiTheme="minorBidi" w:cstheme="minorBidi"/>
          <w:color w:val="000000"/>
        </w:rPr>
        <w:t>thing</w:t>
      </w:r>
      <w:r w:rsidR="00585D42" w:rsidRPr="0088534D">
        <w:rPr>
          <w:rFonts w:asciiTheme="minorBidi" w:eastAsia="Times New Roman" w:hAnsiTheme="minorBidi" w:cstheme="minorBidi"/>
          <w:color w:val="000000"/>
        </w:rPr>
        <w:t xml:space="preserve"> about this verse. The </w:t>
      </w:r>
      <w:r w:rsidR="00585D42" w:rsidRPr="0088534D">
        <w:rPr>
          <w:rFonts w:asciiTheme="minorBidi" w:eastAsia="Times New Roman" w:hAnsiTheme="minorBidi" w:cstheme="minorBidi"/>
          <w:i/>
          <w:iCs/>
          <w:color w:val="000000"/>
        </w:rPr>
        <w:t>e</w:t>
      </w:r>
      <w:r w:rsidR="00FC103C">
        <w:rPr>
          <w:rFonts w:asciiTheme="minorBidi" w:eastAsia="Times New Roman" w:hAnsiTheme="minorBidi" w:cstheme="minorBidi"/>
          <w:i/>
          <w:iCs/>
          <w:color w:val="000000"/>
        </w:rPr>
        <w:t>i</w:t>
      </w:r>
      <w:r w:rsidR="00585D42" w:rsidRPr="0088534D">
        <w:rPr>
          <w:rFonts w:asciiTheme="minorBidi" w:eastAsia="Times New Roman" w:hAnsiTheme="minorBidi" w:cstheme="minorBidi"/>
          <w:i/>
          <w:iCs/>
          <w:color w:val="000000"/>
        </w:rPr>
        <w:t>m ha</w:t>
      </w:r>
      <w:r w:rsidR="00FC103C">
        <w:rPr>
          <w:rFonts w:asciiTheme="minorBidi" w:eastAsia="Times New Roman" w:hAnsiTheme="minorBidi" w:cstheme="minorBidi"/>
          <w:i/>
          <w:iCs/>
          <w:color w:val="000000"/>
        </w:rPr>
        <w:t>-</w:t>
      </w:r>
      <w:r w:rsidR="00585D42" w:rsidRPr="0088534D">
        <w:rPr>
          <w:rFonts w:asciiTheme="minorBidi" w:eastAsia="Times New Roman" w:hAnsiTheme="minorBidi" w:cstheme="minorBidi"/>
          <w:i/>
          <w:iCs/>
          <w:color w:val="000000"/>
        </w:rPr>
        <w:t>moshavot</w:t>
      </w:r>
      <w:r>
        <w:rPr>
          <w:rFonts w:asciiTheme="minorBidi" w:eastAsia="Times New Roman" w:hAnsiTheme="minorBidi" w:cstheme="minorBidi"/>
          <w:color w:val="000000"/>
        </w:rPr>
        <w:t xml:space="preserve">, </w:t>
      </w:r>
      <w:r w:rsidR="00585D42" w:rsidRPr="0088534D">
        <w:rPr>
          <w:rFonts w:asciiTheme="minorBidi" w:eastAsia="Times New Roman" w:hAnsiTheme="minorBidi" w:cstheme="minorBidi"/>
          <w:color w:val="000000"/>
        </w:rPr>
        <w:t>mother of agricultural settlements</w:t>
      </w:r>
      <w:r w:rsidR="003516A1" w:rsidRPr="0088534D">
        <w:rPr>
          <w:rFonts w:asciiTheme="minorBidi" w:eastAsia="Times New Roman" w:hAnsiTheme="minorBidi" w:cstheme="minorBidi"/>
          <w:color w:val="000000"/>
        </w:rPr>
        <w:t>,</w:t>
      </w:r>
      <w:r w:rsidR="00585D42" w:rsidRPr="0088534D">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in </w:t>
      </w:r>
      <w:r w:rsidR="00E5319C">
        <w:rPr>
          <w:rFonts w:asciiTheme="minorBidi" w:eastAsia="Times New Roman" w:hAnsiTheme="minorBidi" w:cstheme="minorBidi"/>
          <w:color w:val="000000"/>
        </w:rPr>
        <w:t>the Land</w:t>
      </w:r>
      <w:r>
        <w:rPr>
          <w:rFonts w:asciiTheme="minorBidi" w:eastAsia="Times New Roman" w:hAnsiTheme="minorBidi" w:cstheme="minorBidi"/>
          <w:color w:val="000000"/>
        </w:rPr>
        <w:t xml:space="preserve"> of Israel, </w:t>
      </w:r>
      <w:r w:rsidR="00585D42" w:rsidRPr="0088534D">
        <w:rPr>
          <w:rFonts w:asciiTheme="minorBidi" w:eastAsia="Times New Roman" w:hAnsiTheme="minorBidi" w:cstheme="minorBidi"/>
          <w:color w:val="000000"/>
        </w:rPr>
        <w:t xml:space="preserve">founded in 1888, </w:t>
      </w:r>
      <w:r>
        <w:rPr>
          <w:rFonts w:asciiTheme="minorBidi" w:eastAsia="Times New Roman" w:hAnsiTheme="minorBidi" w:cstheme="minorBidi"/>
          <w:color w:val="000000"/>
        </w:rPr>
        <w:t>i</w:t>
      </w:r>
      <w:r w:rsidR="00585D42" w:rsidRPr="0088534D">
        <w:rPr>
          <w:rFonts w:asciiTheme="minorBidi" w:eastAsia="Times New Roman" w:hAnsiTheme="minorBidi" w:cstheme="minorBidi"/>
          <w:color w:val="000000"/>
        </w:rPr>
        <w:t xml:space="preserve">s named </w:t>
      </w:r>
      <w:r w:rsidR="00585D42" w:rsidRPr="00E84B35">
        <w:rPr>
          <w:rFonts w:asciiTheme="minorBidi" w:eastAsia="Times New Roman" w:hAnsiTheme="minorBidi" w:cstheme="minorBidi"/>
          <w:color w:val="000000"/>
        </w:rPr>
        <w:t>Petach Tikva</w:t>
      </w:r>
      <w:r w:rsidR="00585D42" w:rsidRPr="0088534D">
        <w:rPr>
          <w:rFonts w:asciiTheme="minorBidi" w:eastAsia="Times New Roman" w:hAnsiTheme="minorBidi" w:cstheme="minorBidi"/>
          <w:color w:val="000000"/>
        </w:rPr>
        <w:t xml:space="preserve"> in the spirit of this vers</w:t>
      </w:r>
      <w:r>
        <w:rPr>
          <w:rFonts w:asciiTheme="minorBidi" w:eastAsia="Times New Roman" w:hAnsiTheme="minorBidi" w:cstheme="minorBidi"/>
          <w:color w:val="000000"/>
        </w:rPr>
        <w:t>e.</w:t>
      </w:r>
      <w:r w:rsidR="00BB6274" w:rsidRPr="0088534D">
        <w:rPr>
          <w:rStyle w:val="a8"/>
          <w:rFonts w:asciiTheme="minorBidi" w:eastAsia="Times New Roman" w:hAnsiTheme="minorBidi" w:cstheme="minorBidi"/>
          <w:color w:val="000000"/>
        </w:rPr>
        <w:footnoteReference w:id="1"/>
      </w:r>
      <w:r w:rsidR="00585D42" w:rsidRPr="0088534D">
        <w:rPr>
          <w:rFonts w:asciiTheme="minorBidi" w:eastAsia="Times New Roman" w:hAnsiTheme="minorBidi" w:cstheme="minorBidi"/>
          <w:color w:val="000000"/>
        </w:rPr>
        <w:t xml:space="preserve"> The founders likely underst</w:t>
      </w:r>
      <w:r>
        <w:rPr>
          <w:rFonts w:asciiTheme="minorBidi" w:eastAsia="Times New Roman" w:hAnsiTheme="minorBidi" w:cstheme="minorBidi"/>
          <w:color w:val="000000"/>
        </w:rPr>
        <w:t>an</w:t>
      </w:r>
      <w:r w:rsidR="00585D42" w:rsidRPr="0088534D">
        <w:rPr>
          <w:rFonts w:asciiTheme="minorBidi" w:eastAsia="Times New Roman" w:hAnsiTheme="minorBidi" w:cstheme="minorBidi"/>
          <w:color w:val="000000"/>
        </w:rPr>
        <w:t xml:space="preserve">d the agricultural meaning of the phrase as well. </w:t>
      </w:r>
    </w:p>
    <w:p w14:paraId="7F6E676E" w14:textId="77777777" w:rsidR="003704CB" w:rsidRPr="0088534D" w:rsidRDefault="003704CB" w:rsidP="007807E8">
      <w:pPr>
        <w:pStyle w:val="a9"/>
        <w:bidi w:val="0"/>
        <w:spacing w:line="240" w:lineRule="auto"/>
        <w:jc w:val="both"/>
        <w:rPr>
          <w:rFonts w:asciiTheme="minorBidi" w:eastAsia="Times New Roman" w:hAnsiTheme="minorBidi" w:cstheme="minorBidi"/>
          <w:color w:val="000000"/>
        </w:rPr>
      </w:pPr>
    </w:p>
    <w:p w14:paraId="4714B642" w14:textId="05123F04" w:rsidR="00BB6274" w:rsidRPr="0088534D" w:rsidRDefault="00BB6274" w:rsidP="007807E8">
      <w:pPr>
        <w:pStyle w:val="a9"/>
        <w:bidi w:val="0"/>
        <w:spacing w:line="240" w:lineRule="auto"/>
        <w:jc w:val="both"/>
        <w:rPr>
          <w:rFonts w:asciiTheme="minorBidi" w:eastAsia="Times New Roman" w:hAnsiTheme="minorBidi" w:cstheme="minorBidi"/>
          <w:color w:val="000000"/>
          <w:rtl/>
        </w:rPr>
      </w:pPr>
      <w:r w:rsidRPr="0088534D">
        <w:rPr>
          <w:rFonts w:asciiTheme="minorBidi" w:eastAsia="Times New Roman" w:hAnsiTheme="minorBidi" w:cstheme="minorBidi"/>
          <w:color w:val="000000"/>
        </w:rPr>
        <w:t xml:space="preserve">The word </w:t>
      </w:r>
      <w:r w:rsidR="003704CB">
        <w:rPr>
          <w:rFonts w:asciiTheme="minorBidi" w:eastAsia="Times New Roman" w:hAnsiTheme="minorBidi" w:cstheme="minorBidi"/>
          <w:color w:val="000000"/>
        </w:rPr>
        <w:t>“</w:t>
      </w:r>
      <w:r w:rsidR="00FC103C">
        <w:rPr>
          <w:rFonts w:asciiTheme="minorBidi" w:eastAsia="Times New Roman" w:hAnsiTheme="minorBidi" w:cstheme="minorBidi"/>
          <w:i/>
          <w:iCs/>
          <w:color w:val="000000"/>
        </w:rPr>
        <w:t>Ve’a</w:t>
      </w:r>
      <w:r w:rsidRPr="0088534D">
        <w:rPr>
          <w:rFonts w:asciiTheme="minorBidi" w:eastAsia="Times New Roman" w:hAnsiTheme="minorBidi" w:cstheme="minorBidi"/>
          <w:i/>
          <w:iCs/>
          <w:color w:val="000000"/>
        </w:rPr>
        <w:t>n</w:t>
      </w:r>
      <w:r w:rsidR="00FC103C">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ta</w:t>
      </w:r>
      <w:r w:rsidR="003704CB">
        <w:rPr>
          <w:rFonts w:asciiTheme="minorBidi" w:eastAsia="Times New Roman" w:hAnsiTheme="minorBidi" w:cstheme="minorBidi"/>
          <w:i/>
          <w:iCs/>
          <w:color w:val="000000"/>
        </w:rPr>
        <w:t>”</w:t>
      </w:r>
      <w:r w:rsidRPr="0088534D">
        <w:rPr>
          <w:rFonts w:asciiTheme="minorBidi" w:eastAsia="Times New Roman" w:hAnsiTheme="minorBidi" w:cstheme="minorBidi"/>
          <w:color w:val="000000"/>
        </w:rPr>
        <w:t xml:space="preserve"> here is another agricultural allusion, as we will see at the end of the chapter. The land “responds” to its various blessings (rain, proper seasons, no invaders</w:t>
      </w:r>
      <w:r w:rsidR="003704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etc.) and then yields its produce. The lovingly returned bride’s response, evoking her enthusiastic embrace of God on the way out of Egypt, is made manifest by </w:t>
      </w:r>
      <w:r w:rsidR="00E5319C">
        <w:rPr>
          <w:rFonts w:asciiTheme="minorBidi" w:eastAsia="Times New Roman" w:hAnsiTheme="minorBidi" w:cstheme="minorBidi"/>
          <w:color w:val="000000"/>
        </w:rPr>
        <w:t>the land</w:t>
      </w:r>
      <w:r w:rsidRPr="0088534D">
        <w:rPr>
          <w:rFonts w:asciiTheme="minorBidi" w:eastAsia="Times New Roman" w:hAnsiTheme="minorBidi" w:cstheme="minorBidi"/>
          <w:color w:val="000000"/>
        </w:rPr>
        <w:t xml:space="preserve">’s response to God’s blessings. The phrase here, </w:t>
      </w:r>
      <w:r w:rsidR="003704CB">
        <w:rPr>
          <w:rFonts w:asciiTheme="minorBidi" w:eastAsia="Times New Roman" w:hAnsiTheme="minorBidi" w:cstheme="minorBidi"/>
          <w:color w:val="000000"/>
        </w:rPr>
        <w:t>“</w:t>
      </w:r>
      <w:r w:rsidRPr="0088534D">
        <w:rPr>
          <w:rFonts w:asciiTheme="minorBidi" w:eastAsia="Times New Roman" w:hAnsiTheme="minorBidi" w:cstheme="minorBidi"/>
          <w:i/>
          <w:iCs/>
          <w:color w:val="000000"/>
        </w:rPr>
        <w:t>ki</w:t>
      </w:r>
      <w:r w:rsidR="00FC103C">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ymei ne’ureha</w:t>
      </w:r>
      <w:r w:rsidR="003704CB">
        <w:rPr>
          <w:rFonts w:asciiTheme="minorBidi" w:eastAsia="Times New Roman" w:hAnsiTheme="minorBidi" w:cstheme="minorBidi"/>
          <w:i/>
          <w:iCs/>
          <w:color w:val="000000"/>
        </w:rPr>
        <w:t>,”</w:t>
      </w:r>
      <w:r w:rsidRPr="0088534D">
        <w:rPr>
          <w:rFonts w:asciiTheme="minorBidi" w:eastAsia="Times New Roman" w:hAnsiTheme="minorBidi" w:cstheme="minorBidi"/>
          <w:color w:val="000000"/>
        </w:rPr>
        <w:t xml:space="preserve"> </w:t>
      </w:r>
      <w:r w:rsidR="003704CB">
        <w:rPr>
          <w:rFonts w:asciiTheme="minorBidi" w:eastAsia="Times New Roman" w:hAnsiTheme="minorBidi" w:cstheme="minorBidi"/>
          <w:color w:val="000000"/>
        </w:rPr>
        <w:t>“</w:t>
      </w:r>
      <w:r w:rsidRPr="0088534D">
        <w:rPr>
          <w:rFonts w:asciiTheme="minorBidi" w:eastAsia="Times New Roman" w:hAnsiTheme="minorBidi" w:cstheme="minorBidi"/>
          <w:color w:val="000000"/>
        </w:rPr>
        <w:t>as in the days of her youth</w:t>
      </w:r>
      <w:r w:rsidR="003704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w:t>
      </w:r>
      <w:r w:rsidR="003704CB">
        <w:rPr>
          <w:rFonts w:asciiTheme="minorBidi" w:eastAsia="Times New Roman" w:hAnsiTheme="minorBidi" w:cstheme="minorBidi"/>
          <w:color w:val="000000"/>
        </w:rPr>
        <w:t>i</w:t>
      </w:r>
      <w:r w:rsidRPr="0088534D">
        <w:rPr>
          <w:rFonts w:asciiTheme="minorBidi" w:eastAsia="Times New Roman" w:hAnsiTheme="minorBidi" w:cstheme="minorBidi"/>
          <w:color w:val="000000"/>
        </w:rPr>
        <w:t>s certainly picked up by Yirm</w:t>
      </w:r>
      <w:r w:rsidR="003704CB">
        <w:rPr>
          <w:rFonts w:asciiTheme="minorBidi" w:eastAsia="Times New Roman" w:hAnsiTheme="minorBidi" w:cstheme="minorBidi"/>
          <w:color w:val="000000"/>
        </w:rPr>
        <w:t>e</w:t>
      </w:r>
      <w:r w:rsidRPr="0088534D">
        <w:rPr>
          <w:rFonts w:asciiTheme="minorBidi" w:eastAsia="Times New Roman" w:hAnsiTheme="minorBidi" w:cstheme="minorBidi"/>
          <w:color w:val="000000"/>
        </w:rPr>
        <w:t xml:space="preserve">yahu in the passage cited above </w:t>
      </w:r>
      <w:r w:rsidR="003704CB">
        <w:rPr>
          <w:rFonts w:asciiTheme="minorBidi" w:eastAsia="Times New Roman" w:hAnsiTheme="minorBidi" w:cstheme="minorBidi"/>
          <w:color w:val="000000"/>
        </w:rPr>
        <w:t>of</w:t>
      </w:r>
      <w:r w:rsidRPr="0088534D">
        <w:rPr>
          <w:rFonts w:asciiTheme="minorBidi" w:eastAsia="Times New Roman" w:hAnsiTheme="minorBidi" w:cstheme="minorBidi"/>
          <w:color w:val="000000"/>
        </w:rPr>
        <w:t xml:space="preserve"> </w:t>
      </w:r>
      <w:r w:rsidR="003704CB">
        <w:rPr>
          <w:rFonts w:asciiTheme="minorBidi" w:eastAsia="Times New Roman" w:hAnsiTheme="minorBidi" w:cstheme="minorBidi"/>
          <w:color w:val="000000"/>
        </w:rPr>
        <w:t>“</w:t>
      </w:r>
      <w:r w:rsidRPr="0088534D">
        <w:rPr>
          <w:rFonts w:asciiTheme="minorBidi" w:eastAsia="Times New Roman" w:hAnsiTheme="minorBidi" w:cstheme="minorBidi"/>
          <w:i/>
          <w:iCs/>
          <w:color w:val="000000"/>
        </w:rPr>
        <w:t>ch</w:t>
      </w:r>
      <w:r w:rsidR="00FC103C">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 xml:space="preserve">sed </w:t>
      </w:r>
      <w:r w:rsidRPr="0088534D">
        <w:rPr>
          <w:rFonts w:asciiTheme="minorBidi" w:eastAsia="Times New Roman" w:hAnsiTheme="minorBidi" w:cstheme="minorBidi"/>
          <w:b/>
          <w:bCs/>
          <w:i/>
          <w:iCs/>
          <w:color w:val="000000"/>
        </w:rPr>
        <w:t>ne’urayikh</w:t>
      </w:r>
      <w:r w:rsidRPr="0088534D">
        <w:rPr>
          <w:rFonts w:asciiTheme="minorBidi" w:eastAsia="Times New Roman" w:hAnsiTheme="minorBidi" w:cstheme="minorBidi"/>
          <w:color w:val="000000"/>
        </w:rPr>
        <w:t>.</w:t>
      </w:r>
      <w:r w:rsidR="003704CB">
        <w:rPr>
          <w:rFonts w:asciiTheme="minorBidi" w:eastAsia="Times New Roman" w:hAnsiTheme="minorBidi" w:cstheme="minorBidi"/>
          <w:color w:val="000000"/>
        </w:rPr>
        <w:t>”</w:t>
      </w:r>
      <w:r w:rsidR="00844143">
        <w:rPr>
          <w:rFonts w:asciiTheme="minorBidi" w:eastAsia="Times New Roman" w:hAnsiTheme="minorBidi" w:cstheme="minorBidi"/>
          <w:color w:val="000000"/>
        </w:rPr>
        <w:t xml:space="preserve"> </w:t>
      </w:r>
    </w:p>
    <w:p w14:paraId="6F37F89D" w14:textId="0BFE60D6" w:rsidR="0019471E" w:rsidRDefault="0019471E" w:rsidP="007807E8">
      <w:pPr>
        <w:bidi w:val="0"/>
        <w:spacing w:line="240" w:lineRule="auto"/>
        <w:ind w:left="1440"/>
        <w:jc w:val="both"/>
        <w:rPr>
          <w:rFonts w:asciiTheme="minorBidi" w:eastAsia="Times New Roman" w:hAnsiTheme="minorBidi" w:cstheme="minorBidi"/>
          <w:color w:val="000000"/>
        </w:rPr>
      </w:pPr>
    </w:p>
    <w:p w14:paraId="38D5AB10" w14:textId="77777777" w:rsidR="0088534D" w:rsidRPr="0088534D" w:rsidRDefault="0088534D" w:rsidP="007807E8">
      <w:pPr>
        <w:bidi w:val="0"/>
        <w:spacing w:line="240" w:lineRule="auto"/>
        <w:ind w:left="1440"/>
        <w:jc w:val="both"/>
        <w:rPr>
          <w:rFonts w:asciiTheme="minorBidi" w:eastAsia="Times New Roman" w:hAnsiTheme="minorBidi" w:cstheme="minorBidi"/>
          <w:color w:val="000000"/>
        </w:rPr>
      </w:pPr>
    </w:p>
    <w:p w14:paraId="5DCE6DB4" w14:textId="24C5C687" w:rsidR="00725FEA" w:rsidRPr="0088534D" w:rsidRDefault="00725FEA" w:rsidP="007807E8">
      <w:pPr>
        <w:bidi w:val="0"/>
        <w:spacing w:line="240" w:lineRule="auto"/>
        <w:jc w:val="both"/>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ab/>
        <w:t xml:space="preserve">Segment 2: </w:t>
      </w:r>
      <w:r w:rsidR="00E9338D" w:rsidRPr="0088534D">
        <w:rPr>
          <w:rFonts w:asciiTheme="minorBidi" w:eastAsia="Times New Roman" w:hAnsiTheme="minorBidi" w:cstheme="minorBidi"/>
          <w:b/>
          <w:bCs/>
          <w:color w:val="000000"/>
        </w:rPr>
        <w:t>REGRET</w:t>
      </w:r>
      <w:r w:rsidRPr="0088534D">
        <w:rPr>
          <w:rFonts w:asciiTheme="minorBidi" w:eastAsia="Times New Roman" w:hAnsiTheme="minorBidi" w:cstheme="minorBidi"/>
          <w:b/>
          <w:bCs/>
          <w:color w:val="000000"/>
        </w:rPr>
        <w:t xml:space="preserve"> (vv. 18-19)</w:t>
      </w:r>
    </w:p>
    <w:p w14:paraId="641501DC" w14:textId="77777777" w:rsidR="003516A1" w:rsidRPr="0088534D" w:rsidRDefault="003516A1" w:rsidP="007807E8">
      <w:pPr>
        <w:bidi w:val="0"/>
        <w:spacing w:line="240" w:lineRule="auto"/>
        <w:jc w:val="both"/>
        <w:rPr>
          <w:rFonts w:asciiTheme="minorBidi" w:eastAsia="Times New Roman" w:hAnsiTheme="minorBidi" w:cstheme="minorBidi"/>
          <w:b/>
          <w:bCs/>
          <w:color w:val="000000"/>
          <w:rtl/>
        </w:rPr>
      </w:pPr>
    </w:p>
    <w:p w14:paraId="0DFC151A" w14:textId="3EB01C14" w:rsidR="0019471E" w:rsidRPr="0088534D" w:rsidRDefault="00C42E1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 xml:space="preserve">Vehaya </w:t>
      </w:r>
      <w:r w:rsidR="005F409A">
        <w:rPr>
          <w:rFonts w:asciiTheme="minorBidi" w:eastAsia="Times New Roman" w:hAnsiTheme="minorBidi" w:cstheme="minorBidi"/>
          <w:i/>
          <w:iCs/>
          <w:color w:val="000000"/>
        </w:rPr>
        <w:t>v</w:t>
      </w:r>
      <w:r w:rsidRPr="0088534D">
        <w:rPr>
          <w:rFonts w:asciiTheme="minorBidi" w:eastAsia="Times New Roman" w:hAnsiTheme="minorBidi" w:cstheme="minorBidi"/>
          <w:i/>
          <w:iCs/>
          <w:color w:val="000000"/>
        </w:rPr>
        <w:t>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yom</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hu ne’um Hashem tikre’</w:t>
      </w:r>
      <w:r w:rsidR="005F409A">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 xml:space="preserve"> “Ishi” </w:t>
      </w:r>
    </w:p>
    <w:p w14:paraId="5AA861D6" w14:textId="2037CD33" w:rsidR="00C42E15" w:rsidRPr="0088534D" w:rsidRDefault="00C42E1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lo</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tikre’</w:t>
      </w:r>
      <w:r w:rsidR="005F409A">
        <w:rPr>
          <w:rFonts w:asciiTheme="minorBidi" w:eastAsia="Times New Roman" w:hAnsiTheme="minorBidi" w:cstheme="minorBidi"/>
          <w:i/>
          <w:iCs/>
          <w:color w:val="000000"/>
        </w:rPr>
        <w:t xml:space="preserve">i </w:t>
      </w:r>
      <w:r w:rsidRPr="0088534D">
        <w:rPr>
          <w:rFonts w:asciiTheme="minorBidi" w:eastAsia="Times New Roman" w:hAnsiTheme="minorBidi" w:cstheme="minorBidi"/>
          <w:i/>
          <w:iCs/>
          <w:color w:val="000000"/>
        </w:rPr>
        <w:t>li od “</w:t>
      </w:r>
      <w:r w:rsidR="0088534D">
        <w:rPr>
          <w:rFonts w:asciiTheme="minorBidi" w:eastAsia="Times New Roman" w:hAnsiTheme="minorBidi" w:cstheme="minorBidi"/>
          <w:i/>
          <w:iCs/>
          <w:color w:val="000000"/>
        </w:rPr>
        <w:t>Bali</w:t>
      </w:r>
      <w:r w:rsidRPr="0088534D">
        <w:rPr>
          <w:rFonts w:asciiTheme="minorBidi" w:eastAsia="Times New Roman" w:hAnsiTheme="minorBidi" w:cstheme="minorBidi"/>
          <w:i/>
          <w:iCs/>
          <w:color w:val="000000"/>
        </w:rPr>
        <w:t>”</w:t>
      </w:r>
    </w:p>
    <w:p w14:paraId="68AEB415" w14:textId="6C21F190" w:rsidR="00BB4E24" w:rsidRDefault="00C42E1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it shall be </w:t>
      </w:r>
      <w:r w:rsidR="0024197D">
        <w:rPr>
          <w:rFonts w:asciiTheme="minorBidi" w:eastAsia="Times New Roman" w:hAnsiTheme="minorBidi" w:cstheme="minorBidi"/>
          <w:color w:val="000000"/>
        </w:rPr>
        <w:t>on</w:t>
      </w:r>
      <w:r w:rsidRPr="0088534D">
        <w:rPr>
          <w:rFonts w:asciiTheme="minorBidi" w:eastAsia="Times New Roman" w:hAnsiTheme="minorBidi" w:cstheme="minorBidi"/>
          <w:color w:val="000000"/>
        </w:rPr>
        <w:t xml:space="preserve"> that day, </w:t>
      </w:r>
      <w:r w:rsidR="00BB4E24">
        <w:rPr>
          <w:rFonts w:asciiTheme="minorBidi" w:eastAsia="Times New Roman" w:hAnsiTheme="minorBidi" w:cstheme="minorBidi"/>
          <w:color w:val="000000"/>
        </w:rPr>
        <w:t>says</w:t>
      </w:r>
      <w:r w:rsidRPr="0088534D">
        <w:rPr>
          <w:rFonts w:asciiTheme="minorBidi" w:eastAsia="Times New Roman" w:hAnsiTheme="minorBidi" w:cstheme="minorBidi"/>
          <w:color w:val="000000"/>
        </w:rPr>
        <w:t xml:space="preserve"> the Lord, </w:t>
      </w:r>
    </w:p>
    <w:p w14:paraId="4B94F933" w14:textId="58D4C965" w:rsidR="00BB4E24" w:rsidRDefault="00C42E1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lastRenderedPageBreak/>
        <w:t xml:space="preserve">That </w:t>
      </w:r>
      <w:r w:rsidR="00BB4E24">
        <w:rPr>
          <w:rFonts w:asciiTheme="minorBidi" w:eastAsia="Times New Roman" w:hAnsiTheme="minorBidi" w:cstheme="minorBidi"/>
          <w:color w:val="000000"/>
        </w:rPr>
        <w:t>you shall</w:t>
      </w:r>
      <w:r w:rsidRPr="0088534D">
        <w:rPr>
          <w:rFonts w:asciiTheme="minorBidi" w:eastAsia="Times New Roman" w:hAnsiTheme="minorBidi" w:cstheme="minorBidi"/>
          <w:color w:val="000000"/>
        </w:rPr>
        <w:t xml:space="preserve"> call Me </w:t>
      </w:r>
      <w:r w:rsidRPr="00E84B35">
        <w:rPr>
          <w:rFonts w:asciiTheme="minorBidi" w:eastAsia="Times New Roman" w:hAnsiTheme="minorBidi" w:cstheme="minorBidi"/>
          <w:i/>
          <w:iCs/>
          <w:color w:val="000000"/>
        </w:rPr>
        <w:t>Ishi</w:t>
      </w:r>
      <w:r w:rsidRPr="0088534D">
        <w:rPr>
          <w:rFonts w:asciiTheme="minorBidi" w:eastAsia="Times New Roman" w:hAnsiTheme="minorBidi" w:cstheme="minorBidi"/>
          <w:color w:val="000000"/>
        </w:rPr>
        <w:t xml:space="preserve">, </w:t>
      </w:r>
    </w:p>
    <w:p w14:paraId="7DF6DEA2" w14:textId="0581B910" w:rsidR="00C42E15" w:rsidRPr="0088534D" w:rsidRDefault="00C42E1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color w:val="000000"/>
        </w:rPr>
        <w:t xml:space="preserve">And </w:t>
      </w:r>
      <w:r w:rsidR="00BB4E24">
        <w:rPr>
          <w:rFonts w:asciiTheme="minorBidi" w:eastAsia="Times New Roman" w:hAnsiTheme="minorBidi" w:cstheme="minorBidi"/>
          <w:color w:val="000000"/>
        </w:rPr>
        <w:t>shall</w:t>
      </w:r>
      <w:r w:rsidRPr="0088534D">
        <w:rPr>
          <w:rFonts w:asciiTheme="minorBidi" w:eastAsia="Times New Roman" w:hAnsiTheme="minorBidi" w:cstheme="minorBidi"/>
          <w:color w:val="000000"/>
        </w:rPr>
        <w:t xml:space="preserve"> call Me no more </w:t>
      </w:r>
      <w:r w:rsidR="00FC103C" w:rsidRPr="00E84B35">
        <w:rPr>
          <w:rFonts w:asciiTheme="minorBidi" w:eastAsia="Times New Roman" w:hAnsiTheme="minorBidi" w:cstheme="minorBidi"/>
          <w:i/>
          <w:iCs/>
          <w:color w:val="000000"/>
        </w:rPr>
        <w:t>Bali</w:t>
      </w:r>
      <w:r w:rsidRPr="0088534D">
        <w:rPr>
          <w:rFonts w:asciiTheme="minorBidi" w:eastAsia="Times New Roman" w:hAnsiTheme="minorBidi" w:cstheme="minorBidi"/>
          <w:color w:val="000000"/>
        </w:rPr>
        <w:t>.</w:t>
      </w:r>
    </w:p>
    <w:p w14:paraId="597E832F" w14:textId="657B9623" w:rsidR="00C42E15" w:rsidRPr="0088534D" w:rsidRDefault="00C42E15" w:rsidP="007807E8">
      <w:pPr>
        <w:bidi w:val="0"/>
        <w:spacing w:line="240" w:lineRule="auto"/>
        <w:ind w:left="1440"/>
        <w:jc w:val="both"/>
        <w:rPr>
          <w:rFonts w:asciiTheme="minorBidi" w:eastAsia="Times New Roman" w:hAnsiTheme="minorBidi" w:cstheme="minorBidi"/>
          <w:i/>
          <w:iCs/>
          <w:color w:val="000000"/>
        </w:rPr>
      </w:pPr>
    </w:p>
    <w:p w14:paraId="513BA46A" w14:textId="5BA4ECBC" w:rsidR="00C42E15" w:rsidRPr="0088534D" w:rsidRDefault="00C42E1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Vehasiroti et</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shemot ha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Be’alim mi</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piha v</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lo</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yizakh</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ru od bi</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shmam</w:t>
      </w:r>
    </w:p>
    <w:p w14:paraId="184C4078" w14:textId="611AC3B5" w:rsidR="00BB4E24" w:rsidRDefault="00C42E1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For I will take away the names of the </w:t>
      </w:r>
      <w:r w:rsidR="0088534D">
        <w:rPr>
          <w:rFonts w:asciiTheme="minorBidi" w:eastAsia="Times New Roman" w:hAnsiTheme="minorBidi" w:cstheme="minorBidi"/>
          <w:color w:val="000000"/>
        </w:rPr>
        <w:t>Baal</w:t>
      </w:r>
      <w:r w:rsidRPr="0088534D">
        <w:rPr>
          <w:rFonts w:asciiTheme="minorBidi" w:eastAsia="Times New Roman" w:hAnsiTheme="minorBidi" w:cstheme="minorBidi"/>
          <w:color w:val="000000"/>
        </w:rPr>
        <w:t xml:space="preserve">im out of her mouth, </w:t>
      </w:r>
    </w:p>
    <w:p w14:paraId="3D07E85B" w14:textId="2D28FBAF" w:rsidR="00C42E15" w:rsidRPr="0088534D" w:rsidRDefault="00C42E1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And they shall no more be mentioned by their name.</w:t>
      </w:r>
    </w:p>
    <w:p w14:paraId="1A8486BA" w14:textId="1B005142" w:rsidR="003F0912" w:rsidRDefault="003F0912" w:rsidP="007807E8">
      <w:pPr>
        <w:bidi w:val="0"/>
        <w:spacing w:line="240" w:lineRule="auto"/>
        <w:ind w:left="1440"/>
        <w:jc w:val="both"/>
        <w:rPr>
          <w:rFonts w:asciiTheme="minorBidi" w:eastAsia="Times New Roman" w:hAnsiTheme="minorBidi" w:cstheme="minorBidi"/>
          <w:color w:val="000000"/>
        </w:rPr>
      </w:pPr>
    </w:p>
    <w:p w14:paraId="763A233F" w14:textId="77777777" w:rsidR="004A529D" w:rsidRPr="0088534D" w:rsidRDefault="004A529D" w:rsidP="007807E8">
      <w:pPr>
        <w:bidi w:val="0"/>
        <w:spacing w:line="240" w:lineRule="auto"/>
        <w:ind w:left="1440"/>
        <w:jc w:val="both"/>
        <w:rPr>
          <w:rFonts w:asciiTheme="minorBidi" w:eastAsia="Times New Roman" w:hAnsiTheme="minorBidi" w:cstheme="minorBidi"/>
          <w:color w:val="000000"/>
        </w:rPr>
      </w:pPr>
    </w:p>
    <w:p w14:paraId="6A191403" w14:textId="422BE842" w:rsidR="00FE61B1"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3F0912" w:rsidRPr="0088534D">
        <w:rPr>
          <w:rFonts w:asciiTheme="minorBidi" w:eastAsia="Times New Roman" w:hAnsiTheme="minorBidi" w:cstheme="minorBidi"/>
          <w:color w:val="000000"/>
        </w:rPr>
        <w:t xml:space="preserve">The literary marker of </w:t>
      </w:r>
      <w:r w:rsidR="004A529D">
        <w:rPr>
          <w:rFonts w:asciiTheme="minorBidi" w:eastAsia="Times New Roman" w:hAnsiTheme="minorBidi" w:cstheme="minorBidi"/>
          <w:i/>
          <w:iCs/>
          <w:color w:val="000000"/>
        </w:rPr>
        <w:t>“V</w:t>
      </w:r>
      <w:r w:rsidR="003F0912" w:rsidRPr="0088534D">
        <w:rPr>
          <w:rFonts w:asciiTheme="minorBidi" w:eastAsia="Times New Roman" w:hAnsiTheme="minorBidi" w:cstheme="minorBidi"/>
          <w:i/>
          <w:iCs/>
          <w:color w:val="000000"/>
        </w:rPr>
        <w:t xml:space="preserve">ehaya </w:t>
      </w:r>
      <w:r w:rsidR="004A529D">
        <w:rPr>
          <w:rFonts w:asciiTheme="minorBidi" w:eastAsia="Times New Roman" w:hAnsiTheme="minorBidi" w:cstheme="minorBidi"/>
          <w:i/>
          <w:iCs/>
          <w:color w:val="000000"/>
        </w:rPr>
        <w:t>v</w:t>
      </w:r>
      <w:r w:rsidR="003F0912" w:rsidRPr="0088534D">
        <w:rPr>
          <w:rFonts w:asciiTheme="minorBidi" w:eastAsia="Times New Roman" w:hAnsiTheme="minorBidi" w:cstheme="minorBidi"/>
          <w:i/>
          <w:iCs/>
          <w:color w:val="000000"/>
        </w:rPr>
        <w:t>a</w:t>
      </w:r>
      <w:r w:rsidR="00FC103C">
        <w:rPr>
          <w:rFonts w:asciiTheme="minorBidi" w:eastAsia="Times New Roman" w:hAnsiTheme="minorBidi" w:cstheme="minorBidi"/>
          <w:i/>
          <w:iCs/>
          <w:color w:val="000000"/>
        </w:rPr>
        <w:t>-</w:t>
      </w:r>
      <w:r w:rsidR="003F0912" w:rsidRPr="0088534D">
        <w:rPr>
          <w:rFonts w:asciiTheme="minorBidi" w:eastAsia="Times New Roman" w:hAnsiTheme="minorBidi" w:cstheme="minorBidi"/>
          <w:i/>
          <w:iCs/>
          <w:color w:val="000000"/>
        </w:rPr>
        <w:t>yom ha</w:t>
      </w:r>
      <w:r w:rsidR="00FC103C">
        <w:rPr>
          <w:rFonts w:asciiTheme="minorBidi" w:eastAsia="Times New Roman" w:hAnsiTheme="minorBidi" w:cstheme="minorBidi"/>
          <w:i/>
          <w:iCs/>
          <w:color w:val="000000"/>
        </w:rPr>
        <w:t>-</w:t>
      </w:r>
      <w:r w:rsidR="003F0912" w:rsidRPr="0088534D">
        <w:rPr>
          <w:rFonts w:asciiTheme="minorBidi" w:eastAsia="Times New Roman" w:hAnsiTheme="minorBidi" w:cstheme="minorBidi"/>
          <w:i/>
          <w:iCs/>
          <w:color w:val="000000"/>
        </w:rPr>
        <w:t>hu</w:t>
      </w:r>
      <w:r w:rsidR="004A529D">
        <w:rPr>
          <w:rFonts w:asciiTheme="minorBidi" w:eastAsia="Times New Roman" w:hAnsiTheme="minorBidi" w:cstheme="minorBidi"/>
          <w:i/>
          <w:iCs/>
          <w:color w:val="000000"/>
        </w:rPr>
        <w:t>”</w:t>
      </w:r>
      <w:r w:rsidR="003F0912" w:rsidRPr="0088534D">
        <w:rPr>
          <w:rFonts w:asciiTheme="minorBidi" w:eastAsia="Times New Roman" w:hAnsiTheme="minorBidi" w:cstheme="minorBidi"/>
          <w:color w:val="000000"/>
        </w:rPr>
        <w:t xml:space="preserve"> indicates the beginning of a new sub-theme, one which is anticipatory but not necessarily eschatological. In this case, it anticipates a new type of relationship between the people and God, one catalyzed by God’s actions, as presented above, but exemplified by the people’s evolved perspective as understood by the different term of endearment they use for their Master.</w:t>
      </w:r>
      <w:r w:rsidR="00844143">
        <w:rPr>
          <w:rFonts w:asciiTheme="minorBidi" w:eastAsia="Times New Roman" w:hAnsiTheme="minorBidi" w:cstheme="minorBidi"/>
          <w:color w:val="000000"/>
        </w:rPr>
        <w:t xml:space="preserve"> </w:t>
      </w:r>
      <w:r w:rsidR="00FE61B1" w:rsidRPr="0088534D">
        <w:rPr>
          <w:rFonts w:asciiTheme="minorBidi" w:eastAsia="Times New Roman" w:hAnsiTheme="minorBidi" w:cstheme="minorBidi"/>
          <w:color w:val="000000"/>
        </w:rPr>
        <w:t xml:space="preserve">The text implies that there is something different about calling God </w:t>
      </w:r>
      <w:r w:rsidR="00FC103C">
        <w:rPr>
          <w:rFonts w:asciiTheme="minorBidi" w:eastAsia="Times New Roman" w:hAnsiTheme="minorBidi" w:cstheme="minorBidi"/>
          <w:i/>
          <w:iCs/>
          <w:color w:val="000000"/>
        </w:rPr>
        <w:t>I</w:t>
      </w:r>
      <w:r w:rsidR="00FE61B1" w:rsidRPr="0088534D">
        <w:rPr>
          <w:rFonts w:asciiTheme="minorBidi" w:eastAsia="Times New Roman" w:hAnsiTheme="minorBidi" w:cstheme="minorBidi"/>
          <w:i/>
          <w:iCs/>
          <w:color w:val="000000"/>
        </w:rPr>
        <w:t>shi</w:t>
      </w:r>
      <w:r w:rsidR="00FE61B1" w:rsidRPr="0088534D">
        <w:rPr>
          <w:rFonts w:asciiTheme="minorBidi" w:eastAsia="Times New Roman" w:hAnsiTheme="minorBidi" w:cstheme="minorBidi"/>
          <w:color w:val="000000"/>
        </w:rPr>
        <w:t xml:space="preserve"> </w:t>
      </w:r>
      <w:r w:rsidR="00BB4E24">
        <w:rPr>
          <w:rFonts w:asciiTheme="minorBidi" w:eastAsia="Times New Roman" w:hAnsiTheme="minorBidi" w:cstheme="minorBidi"/>
          <w:color w:val="000000"/>
        </w:rPr>
        <w:t>(M</w:t>
      </w:r>
      <w:r w:rsidR="00FE61B1" w:rsidRPr="0088534D">
        <w:rPr>
          <w:rFonts w:asciiTheme="minorBidi" w:eastAsia="Times New Roman" w:hAnsiTheme="minorBidi" w:cstheme="minorBidi"/>
          <w:color w:val="000000"/>
        </w:rPr>
        <w:t xml:space="preserve">y </w:t>
      </w:r>
      <w:r w:rsidR="00BB4E24">
        <w:rPr>
          <w:rFonts w:asciiTheme="minorBidi" w:eastAsia="Times New Roman" w:hAnsiTheme="minorBidi" w:cstheme="minorBidi"/>
          <w:color w:val="000000"/>
        </w:rPr>
        <w:t>Man)</w:t>
      </w:r>
      <w:r w:rsidR="00FE61B1" w:rsidRPr="0088534D">
        <w:rPr>
          <w:rFonts w:asciiTheme="minorBidi" w:eastAsia="Times New Roman" w:hAnsiTheme="minorBidi" w:cstheme="minorBidi"/>
          <w:color w:val="000000"/>
        </w:rPr>
        <w:t xml:space="preserve"> rather than </w:t>
      </w:r>
      <w:r w:rsidR="00FC103C">
        <w:rPr>
          <w:rFonts w:asciiTheme="minorBidi" w:eastAsia="Times New Roman" w:hAnsiTheme="minorBidi" w:cstheme="minorBidi"/>
          <w:i/>
          <w:iCs/>
          <w:color w:val="000000"/>
        </w:rPr>
        <w:t>B</w:t>
      </w:r>
      <w:r>
        <w:rPr>
          <w:rFonts w:asciiTheme="minorBidi" w:eastAsia="Times New Roman" w:hAnsiTheme="minorBidi" w:cstheme="minorBidi"/>
          <w:i/>
          <w:iCs/>
          <w:color w:val="000000"/>
        </w:rPr>
        <w:t>ali</w:t>
      </w:r>
      <w:r w:rsidR="00FE61B1" w:rsidRPr="0088534D">
        <w:rPr>
          <w:rFonts w:asciiTheme="minorBidi" w:eastAsia="Times New Roman" w:hAnsiTheme="minorBidi" w:cstheme="minorBidi"/>
          <w:color w:val="000000"/>
        </w:rPr>
        <w:t xml:space="preserve"> </w:t>
      </w:r>
      <w:r w:rsidR="00BB4E24">
        <w:rPr>
          <w:rFonts w:asciiTheme="minorBidi" w:eastAsia="Times New Roman" w:hAnsiTheme="minorBidi" w:cstheme="minorBidi"/>
          <w:color w:val="000000"/>
        </w:rPr>
        <w:t>(M</w:t>
      </w:r>
      <w:r w:rsidR="00FE61B1" w:rsidRPr="0088534D">
        <w:rPr>
          <w:rFonts w:asciiTheme="minorBidi" w:eastAsia="Times New Roman" w:hAnsiTheme="minorBidi" w:cstheme="minorBidi"/>
          <w:color w:val="000000"/>
        </w:rPr>
        <w:t xml:space="preserve">y </w:t>
      </w:r>
      <w:r w:rsidR="00BB4E24">
        <w:rPr>
          <w:rFonts w:asciiTheme="minorBidi" w:eastAsia="Times New Roman" w:hAnsiTheme="minorBidi" w:cstheme="minorBidi"/>
          <w:color w:val="000000"/>
        </w:rPr>
        <w:t>M</w:t>
      </w:r>
      <w:r w:rsidR="00FE61B1" w:rsidRPr="0088534D">
        <w:rPr>
          <w:rFonts w:asciiTheme="minorBidi" w:eastAsia="Times New Roman" w:hAnsiTheme="minorBidi" w:cstheme="minorBidi"/>
          <w:color w:val="000000"/>
        </w:rPr>
        <w:t>aster</w:t>
      </w:r>
      <w:r w:rsidR="00BB4E24">
        <w:rPr>
          <w:rFonts w:asciiTheme="minorBidi" w:eastAsia="Times New Roman" w:hAnsiTheme="minorBidi" w:cstheme="minorBidi"/>
          <w:color w:val="000000"/>
        </w:rPr>
        <w:t>).</w:t>
      </w:r>
      <w:r w:rsidR="00FE61B1" w:rsidRPr="0088534D">
        <w:rPr>
          <w:rFonts w:asciiTheme="minorBidi" w:eastAsia="Times New Roman" w:hAnsiTheme="minorBidi" w:cstheme="minorBidi"/>
          <w:color w:val="000000"/>
        </w:rPr>
        <w:t xml:space="preserve"> In reality, though, the terms are synonymous, especially in the context of marriage</w:t>
      </w:r>
      <w:r w:rsidR="00BB4E24">
        <w:rPr>
          <w:rFonts w:asciiTheme="minorBidi" w:eastAsia="Times New Roman" w:hAnsiTheme="minorBidi" w:cstheme="minorBidi"/>
          <w:color w:val="000000"/>
        </w:rPr>
        <w:t xml:space="preserve"> — </w:t>
      </w:r>
      <w:r w:rsidR="00FE61B1" w:rsidRPr="0088534D">
        <w:rPr>
          <w:rFonts w:asciiTheme="minorBidi" w:eastAsia="Times New Roman" w:hAnsiTheme="minorBidi" w:cstheme="minorBidi"/>
          <w:color w:val="000000"/>
        </w:rPr>
        <w:t>real or metaphoric. In order to understand this and the next verse, a bit of the history of the 9-8</w:t>
      </w:r>
      <w:r w:rsidR="00FE61B1" w:rsidRPr="0088534D">
        <w:rPr>
          <w:rFonts w:asciiTheme="minorBidi" w:eastAsia="Times New Roman" w:hAnsiTheme="minorBidi" w:cstheme="minorBidi"/>
          <w:color w:val="000000"/>
          <w:vertAlign w:val="superscript"/>
        </w:rPr>
        <w:t>th</w:t>
      </w:r>
      <w:r w:rsidR="00FE61B1" w:rsidRPr="0088534D">
        <w:rPr>
          <w:rFonts w:asciiTheme="minorBidi" w:eastAsia="Times New Roman" w:hAnsiTheme="minorBidi" w:cstheme="minorBidi"/>
          <w:color w:val="000000"/>
        </w:rPr>
        <w:t xml:space="preserve"> centuries BCE is necessary. </w:t>
      </w:r>
    </w:p>
    <w:p w14:paraId="22AC32F2" w14:textId="77777777" w:rsidR="00BB4E24" w:rsidRPr="0088534D" w:rsidRDefault="00BB4E24" w:rsidP="007807E8">
      <w:pPr>
        <w:pStyle w:val="a9"/>
        <w:bidi w:val="0"/>
        <w:spacing w:line="240" w:lineRule="auto"/>
        <w:jc w:val="both"/>
        <w:rPr>
          <w:rFonts w:asciiTheme="minorBidi" w:eastAsia="Times New Roman" w:hAnsiTheme="minorBidi" w:cstheme="minorBidi"/>
          <w:color w:val="000000"/>
        </w:rPr>
      </w:pPr>
    </w:p>
    <w:p w14:paraId="5B900915" w14:textId="3EE1F193" w:rsidR="00BB4E24" w:rsidRDefault="00FE61B1"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When </w:t>
      </w:r>
      <w:r w:rsidR="00BB4E24">
        <w:rPr>
          <w:rFonts w:asciiTheme="minorBidi" w:eastAsia="Times New Roman" w:hAnsiTheme="minorBidi" w:cstheme="minorBidi"/>
          <w:color w:val="000000"/>
        </w:rPr>
        <w:t>t</w:t>
      </w:r>
      <w:r w:rsidR="0088534D">
        <w:rPr>
          <w:rFonts w:asciiTheme="minorBidi" w:eastAsia="Times New Roman" w:hAnsiTheme="minorBidi" w:cstheme="minorBidi"/>
          <w:color w:val="000000"/>
        </w:rPr>
        <w:t>he Israelites</w:t>
      </w:r>
      <w:r w:rsidRPr="0088534D">
        <w:rPr>
          <w:rFonts w:asciiTheme="minorBidi" w:eastAsia="Times New Roman" w:hAnsiTheme="minorBidi" w:cstheme="minorBidi"/>
          <w:color w:val="000000"/>
        </w:rPr>
        <w:t xml:space="preserve"> enter the land, the commonly worshipped deities throughout the western Levant </w:t>
      </w:r>
      <w:r w:rsidR="004A529D">
        <w:rPr>
          <w:rFonts w:asciiTheme="minorBidi" w:eastAsia="Times New Roman" w:hAnsiTheme="minorBidi" w:cstheme="minorBidi"/>
          <w:color w:val="000000"/>
        </w:rPr>
        <w:t>a</w:t>
      </w:r>
      <w:r w:rsidRPr="0088534D">
        <w:rPr>
          <w:rFonts w:asciiTheme="minorBidi" w:eastAsia="Times New Roman" w:hAnsiTheme="minorBidi" w:cstheme="minorBidi"/>
          <w:color w:val="000000"/>
        </w:rPr>
        <w:t>re various forms of B</w:t>
      </w:r>
      <w:r w:rsidR="0088534D">
        <w:rPr>
          <w:rFonts w:asciiTheme="minorBidi" w:eastAsia="Times New Roman" w:hAnsiTheme="minorBidi" w:cstheme="minorBidi"/>
          <w:color w:val="000000"/>
        </w:rPr>
        <w:t>aal</w:t>
      </w:r>
      <w:r w:rsidR="00BB4E24">
        <w:rPr>
          <w:rFonts w:asciiTheme="minorBidi" w:eastAsia="Times New Roman" w:hAnsiTheme="minorBidi" w:cstheme="minorBidi"/>
          <w:color w:val="000000"/>
        </w:rPr>
        <w:t>im</w:t>
      </w:r>
      <w:r w:rsidR="003516A1" w:rsidRPr="0088534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including </w:t>
      </w:r>
      <w:r w:rsidR="00FC103C" w:rsidRPr="00E84B35">
        <w:rPr>
          <w:rFonts w:asciiTheme="minorBidi" w:eastAsia="Times New Roman" w:hAnsiTheme="minorBidi" w:cstheme="minorBidi"/>
          <w:color w:val="000000"/>
        </w:rPr>
        <w:t>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Pr="00E84B35">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B</w:t>
      </w:r>
      <w:r w:rsidRPr="00E84B35">
        <w:rPr>
          <w:rFonts w:asciiTheme="minorBidi" w:eastAsia="Times New Roman" w:hAnsiTheme="minorBidi" w:cstheme="minorBidi"/>
          <w:color w:val="000000"/>
        </w:rPr>
        <w:t>erit</w:t>
      </w:r>
      <w:r w:rsidRPr="0024197D">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Pr="00E84B35">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Ch</w:t>
      </w:r>
      <w:r w:rsidRPr="00E84B35">
        <w:rPr>
          <w:rFonts w:asciiTheme="minorBidi" w:eastAsia="Times New Roman" w:hAnsiTheme="minorBidi" w:cstheme="minorBidi"/>
          <w:color w:val="000000"/>
        </w:rPr>
        <w:t>atzor</w:t>
      </w:r>
      <w:r w:rsidRPr="0024197D">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Pr="00E84B35">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Z</w:t>
      </w:r>
      <w:r w:rsidRPr="00E84B35">
        <w:rPr>
          <w:rFonts w:asciiTheme="minorBidi" w:eastAsia="Times New Roman" w:hAnsiTheme="minorBidi" w:cstheme="minorBidi"/>
          <w:color w:val="000000"/>
        </w:rPr>
        <w:t>evul</w:t>
      </w:r>
      <w:r w:rsidRPr="0088534D">
        <w:rPr>
          <w:rFonts w:asciiTheme="minorBidi" w:eastAsia="Times New Roman" w:hAnsiTheme="minorBidi" w:cstheme="minorBidi"/>
          <w:color w:val="000000"/>
        </w:rPr>
        <w:t xml:space="preserve"> (which the text, in its inimitable style of denigrating idolatry, coin</w:t>
      </w:r>
      <w:r w:rsidR="00BB4E24">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Pr="00E84B35">
        <w:rPr>
          <w:rFonts w:asciiTheme="minorBidi" w:eastAsia="Times New Roman" w:hAnsiTheme="minorBidi" w:cstheme="minorBidi"/>
          <w:color w:val="000000"/>
        </w:rPr>
        <w:t xml:space="preserve"> </w:t>
      </w:r>
      <w:r w:rsidR="00FC103C" w:rsidRPr="00E84B35">
        <w:rPr>
          <w:rFonts w:asciiTheme="minorBidi" w:eastAsia="Times New Roman" w:hAnsiTheme="minorBidi" w:cstheme="minorBidi"/>
          <w:color w:val="000000"/>
        </w:rPr>
        <w:t>Z</w:t>
      </w:r>
      <w:r w:rsidRPr="00E84B35">
        <w:rPr>
          <w:rFonts w:asciiTheme="minorBidi" w:eastAsia="Times New Roman" w:hAnsiTheme="minorBidi" w:cstheme="minorBidi"/>
          <w:color w:val="000000"/>
        </w:rPr>
        <w:t>evuv</w:t>
      </w:r>
      <w:r w:rsidR="00BB4E24" w:rsidRPr="00E84B35">
        <w:rPr>
          <w:rFonts w:asciiTheme="minorBidi" w:eastAsia="Times New Roman" w:hAnsiTheme="minorBidi" w:cstheme="minorBidi"/>
          <w:color w:val="000000"/>
        </w:rPr>
        <w:t xml:space="preserve"> </w:t>
      </w:r>
      <w:r w:rsidR="00BB4E24">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hence “</w:t>
      </w:r>
      <w:r w:rsidR="00BB4E24">
        <w:rPr>
          <w:rFonts w:asciiTheme="minorBidi" w:eastAsia="Times New Roman" w:hAnsiTheme="minorBidi" w:cstheme="minorBidi"/>
          <w:color w:val="000000"/>
        </w:rPr>
        <w:t>L</w:t>
      </w:r>
      <w:r w:rsidRPr="0088534D">
        <w:rPr>
          <w:rFonts w:asciiTheme="minorBidi" w:eastAsia="Times New Roman" w:hAnsiTheme="minorBidi" w:cstheme="minorBidi"/>
          <w:color w:val="000000"/>
        </w:rPr>
        <w:t xml:space="preserve">ord of the </w:t>
      </w:r>
      <w:r w:rsidR="00BB4E24">
        <w:rPr>
          <w:rFonts w:asciiTheme="minorBidi" w:eastAsia="Times New Roman" w:hAnsiTheme="minorBidi" w:cstheme="minorBidi"/>
          <w:color w:val="000000"/>
        </w:rPr>
        <w:t>F</w:t>
      </w:r>
      <w:r w:rsidRPr="0088534D">
        <w:rPr>
          <w:rFonts w:asciiTheme="minorBidi" w:eastAsia="Times New Roman" w:hAnsiTheme="minorBidi" w:cstheme="minorBidi"/>
          <w:color w:val="000000"/>
        </w:rPr>
        <w:t>lies”) and so on. B</w:t>
      </w:r>
      <w:r w:rsidR="0088534D">
        <w:rPr>
          <w:rFonts w:asciiTheme="minorBidi" w:eastAsia="Times New Roman" w:hAnsiTheme="minorBidi" w:cstheme="minorBidi"/>
          <w:color w:val="000000"/>
        </w:rPr>
        <w:t>aal</w:t>
      </w:r>
      <w:r w:rsidRPr="0088534D">
        <w:rPr>
          <w:rFonts w:asciiTheme="minorBidi" w:eastAsia="Times New Roman" w:hAnsiTheme="minorBidi" w:cstheme="minorBidi"/>
          <w:color w:val="000000"/>
        </w:rPr>
        <w:t xml:space="preserve">-worship </w:t>
      </w:r>
      <w:r w:rsidR="004A529D">
        <w:rPr>
          <w:rFonts w:asciiTheme="minorBidi" w:eastAsia="Times New Roman" w:hAnsiTheme="minorBidi" w:cstheme="minorBidi"/>
          <w:color w:val="000000"/>
        </w:rPr>
        <w:t>i</w:t>
      </w:r>
      <w:r w:rsidRPr="0088534D">
        <w:rPr>
          <w:rFonts w:asciiTheme="minorBidi" w:eastAsia="Times New Roman" w:hAnsiTheme="minorBidi" w:cstheme="minorBidi"/>
          <w:color w:val="000000"/>
        </w:rPr>
        <w:t xml:space="preserve">s a constant threat to </w:t>
      </w:r>
      <w:r w:rsidR="00BB4E24">
        <w:rPr>
          <w:rFonts w:asciiTheme="minorBidi" w:eastAsia="Times New Roman" w:hAnsiTheme="minorBidi" w:cstheme="minorBidi"/>
          <w:color w:val="000000"/>
        </w:rPr>
        <w:t>the Jewish people</w:t>
      </w:r>
      <w:r w:rsidRPr="0088534D">
        <w:rPr>
          <w:rFonts w:asciiTheme="minorBidi" w:eastAsia="Times New Roman" w:hAnsiTheme="minorBidi" w:cstheme="minorBidi"/>
          <w:color w:val="000000"/>
        </w:rPr>
        <w:t xml:space="preserve">’s loyalty to God and there </w:t>
      </w:r>
      <w:r w:rsidR="004A529D">
        <w:rPr>
          <w:rFonts w:asciiTheme="minorBidi" w:eastAsia="Times New Roman" w:hAnsiTheme="minorBidi" w:cstheme="minorBidi"/>
          <w:color w:val="000000"/>
        </w:rPr>
        <w:t>i</w:t>
      </w:r>
      <w:r w:rsidRPr="0088534D">
        <w:rPr>
          <w:rFonts w:asciiTheme="minorBidi" w:eastAsia="Times New Roman" w:hAnsiTheme="minorBidi" w:cstheme="minorBidi"/>
          <w:color w:val="000000"/>
        </w:rPr>
        <w:t xml:space="preserve">s a regular undercurrent of syncretistic </w:t>
      </w:r>
      <w:r w:rsidR="00BB4E24">
        <w:rPr>
          <w:rFonts w:asciiTheme="minorBidi" w:eastAsia="Times New Roman" w:hAnsiTheme="minorBidi" w:cstheme="minorBidi"/>
          <w:color w:val="000000"/>
        </w:rPr>
        <w:t>God</w:t>
      </w:r>
      <w:r w:rsidRPr="0088534D">
        <w:rPr>
          <w:rFonts w:asciiTheme="minorBidi" w:eastAsia="Times New Roman" w:hAnsiTheme="minorBidi" w:cstheme="minorBidi"/>
          <w:color w:val="000000"/>
        </w:rPr>
        <w:t>-and-B</w:t>
      </w:r>
      <w:r w:rsidR="0088534D">
        <w:rPr>
          <w:rFonts w:asciiTheme="minorBidi" w:eastAsia="Times New Roman" w:hAnsiTheme="minorBidi" w:cstheme="minorBidi"/>
          <w:color w:val="000000"/>
        </w:rPr>
        <w:t>aal</w:t>
      </w:r>
      <w:r w:rsidRPr="0088534D">
        <w:rPr>
          <w:rFonts w:asciiTheme="minorBidi" w:eastAsia="Times New Roman" w:hAnsiTheme="minorBidi" w:cstheme="minorBidi"/>
          <w:color w:val="000000"/>
        </w:rPr>
        <w:t xml:space="preserve"> devotion for the first two hundred years or so of the monarchy. </w:t>
      </w:r>
    </w:p>
    <w:p w14:paraId="443C21F8" w14:textId="77777777" w:rsidR="00BB4E24" w:rsidRDefault="00BB4E24" w:rsidP="007807E8">
      <w:pPr>
        <w:pStyle w:val="a9"/>
        <w:bidi w:val="0"/>
        <w:spacing w:line="240" w:lineRule="auto"/>
        <w:jc w:val="both"/>
        <w:rPr>
          <w:rFonts w:asciiTheme="minorBidi" w:eastAsia="Times New Roman" w:hAnsiTheme="minorBidi" w:cstheme="minorBidi"/>
          <w:color w:val="000000"/>
        </w:rPr>
      </w:pPr>
    </w:p>
    <w:p w14:paraId="5CCD386C" w14:textId="45A22DA9" w:rsidR="00E73085" w:rsidRDefault="00FE61B1"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That all change</w:t>
      </w:r>
      <w:r w:rsidR="00BB4E24">
        <w:rPr>
          <w:rFonts w:asciiTheme="minorBidi" w:eastAsia="Times New Roman" w:hAnsiTheme="minorBidi" w:cstheme="minorBidi"/>
          <w:color w:val="000000"/>
        </w:rPr>
        <w:t>s</w:t>
      </w:r>
      <w:r w:rsidRPr="0088534D">
        <w:rPr>
          <w:rFonts w:asciiTheme="minorBidi" w:eastAsia="Times New Roman" w:hAnsiTheme="minorBidi" w:cstheme="minorBidi"/>
          <w:color w:val="000000"/>
        </w:rPr>
        <w:t>, however, when A</w:t>
      </w:r>
      <w:r w:rsidR="003516A1" w:rsidRPr="0088534D">
        <w:rPr>
          <w:rFonts w:asciiTheme="minorBidi" w:eastAsia="Times New Roman" w:hAnsiTheme="minorBidi" w:cstheme="minorBidi"/>
          <w:color w:val="000000"/>
        </w:rPr>
        <w:t>c</w:t>
      </w:r>
      <w:r w:rsidRPr="0088534D">
        <w:rPr>
          <w:rFonts w:asciiTheme="minorBidi" w:eastAsia="Times New Roman" w:hAnsiTheme="minorBidi" w:cstheme="minorBidi"/>
          <w:color w:val="000000"/>
        </w:rPr>
        <w:t>hav, probably for political reasons, marrie</w:t>
      </w:r>
      <w:r w:rsidR="00BB4E24">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Izevel</w:t>
      </w:r>
      <w:r w:rsidR="00BB4E24">
        <w:rPr>
          <w:rFonts w:asciiTheme="minorBidi" w:eastAsia="Times New Roman" w:hAnsiTheme="minorBidi" w:cstheme="minorBidi"/>
          <w:color w:val="000000"/>
        </w:rPr>
        <w:t xml:space="preserve"> </w:t>
      </w:r>
      <w:r w:rsidR="00E73085">
        <w:rPr>
          <w:rFonts w:asciiTheme="minorBidi" w:eastAsia="Times New Roman" w:hAnsiTheme="minorBidi" w:cstheme="minorBidi"/>
          <w:color w:val="000000"/>
        </w:rPr>
        <w:t>(known in the English-</w:t>
      </w:r>
      <w:r w:rsidR="00444BCB">
        <w:rPr>
          <w:rFonts w:asciiTheme="minorBidi" w:eastAsia="Times New Roman" w:hAnsiTheme="minorBidi" w:cstheme="minorBidi"/>
          <w:color w:val="000000"/>
        </w:rPr>
        <w:t>speaking</w:t>
      </w:r>
      <w:r w:rsidR="00E73085">
        <w:rPr>
          <w:rFonts w:asciiTheme="minorBidi" w:eastAsia="Times New Roman" w:hAnsiTheme="minorBidi" w:cstheme="minorBidi"/>
          <w:color w:val="000000"/>
        </w:rPr>
        <w:t xml:space="preserve"> world as Jezebel)</w:t>
      </w:r>
      <w:r w:rsidRPr="0088534D">
        <w:rPr>
          <w:rFonts w:asciiTheme="minorBidi" w:eastAsia="Times New Roman" w:hAnsiTheme="minorBidi" w:cstheme="minorBidi"/>
          <w:color w:val="000000"/>
        </w:rPr>
        <w:t xml:space="preserve">, a Phoenician princess and herself a cult devotee (and perhaps officiant) of </w:t>
      </w:r>
      <w:r w:rsidR="0088534D">
        <w:rPr>
          <w:rFonts w:asciiTheme="minorBidi" w:eastAsia="Times New Roman" w:hAnsiTheme="minorBidi" w:cstheme="minorBidi"/>
          <w:color w:val="000000"/>
        </w:rPr>
        <w:t>Ba</w:t>
      </w:r>
      <w:r w:rsidR="00FC103C">
        <w:rPr>
          <w:rFonts w:asciiTheme="minorBidi" w:eastAsia="Times New Roman" w:hAnsiTheme="minorBidi" w:cstheme="minorBidi"/>
          <w:color w:val="000000"/>
        </w:rPr>
        <w:t>’</w:t>
      </w:r>
      <w:r w:rsidR="0088534D">
        <w:rPr>
          <w:rFonts w:asciiTheme="minorBidi" w:eastAsia="Times New Roman" w:hAnsiTheme="minorBidi" w:cstheme="minorBidi"/>
          <w:color w:val="000000"/>
        </w:rPr>
        <w:t xml:space="preserve">al </w:t>
      </w:r>
      <w:r w:rsidRPr="0088534D">
        <w:rPr>
          <w:rFonts w:asciiTheme="minorBidi" w:eastAsia="Times New Roman" w:hAnsiTheme="minorBidi" w:cstheme="minorBidi"/>
          <w:color w:val="000000"/>
        </w:rPr>
        <w:t>Zevul</w:t>
      </w:r>
      <w:r w:rsidR="00BB4E24">
        <w:rPr>
          <w:rFonts w:asciiTheme="minorBidi" w:eastAsia="Times New Roman" w:hAnsiTheme="minorBidi" w:cstheme="minorBidi"/>
          <w:color w:val="000000"/>
        </w:rPr>
        <w:t xml:space="preserve"> (Zevuv).</w:t>
      </w:r>
      <w:r w:rsidRPr="0088534D">
        <w:rPr>
          <w:rStyle w:val="a8"/>
          <w:rFonts w:asciiTheme="minorBidi" w:eastAsia="Times New Roman" w:hAnsiTheme="minorBidi" w:cstheme="minorBidi"/>
          <w:color w:val="000000"/>
        </w:rPr>
        <w:footnoteReference w:id="2"/>
      </w:r>
      <w:r w:rsidRPr="0088534D">
        <w:rPr>
          <w:rFonts w:asciiTheme="minorBidi" w:eastAsia="Times New Roman" w:hAnsiTheme="minorBidi" w:cstheme="minorBidi"/>
          <w:color w:val="000000"/>
        </w:rPr>
        <w:t xml:space="preserve"> At th</w:t>
      </w:r>
      <w:r w:rsidR="00BB4E24">
        <w:rPr>
          <w:rFonts w:asciiTheme="minorBidi" w:eastAsia="Times New Roman" w:hAnsiTheme="minorBidi" w:cstheme="minorBidi"/>
          <w:color w:val="000000"/>
        </w:rPr>
        <w:t>is</w:t>
      </w:r>
      <w:r w:rsidRPr="0088534D">
        <w:rPr>
          <w:rFonts w:asciiTheme="minorBidi" w:eastAsia="Times New Roman" w:hAnsiTheme="minorBidi" w:cstheme="minorBidi"/>
          <w:color w:val="000000"/>
        </w:rPr>
        <w:t xml:space="preserve"> point, B</w:t>
      </w:r>
      <w:r w:rsidR="0088534D">
        <w:rPr>
          <w:rFonts w:asciiTheme="minorBidi" w:eastAsia="Times New Roman" w:hAnsiTheme="minorBidi" w:cstheme="minorBidi"/>
          <w:color w:val="000000"/>
        </w:rPr>
        <w:t>aal</w:t>
      </w:r>
      <w:r w:rsidRPr="0088534D">
        <w:rPr>
          <w:rFonts w:asciiTheme="minorBidi" w:eastAsia="Times New Roman" w:hAnsiTheme="minorBidi" w:cstheme="minorBidi"/>
          <w:color w:val="000000"/>
        </w:rPr>
        <w:t>-worship be</w:t>
      </w:r>
      <w:r w:rsidR="00E73085">
        <w:rPr>
          <w:rFonts w:asciiTheme="minorBidi" w:eastAsia="Times New Roman" w:hAnsiTheme="minorBidi" w:cstheme="minorBidi"/>
          <w:color w:val="000000"/>
        </w:rPr>
        <w:t>comes</w:t>
      </w:r>
      <w:r w:rsidRPr="0088534D">
        <w:rPr>
          <w:rFonts w:asciiTheme="minorBidi" w:eastAsia="Times New Roman" w:hAnsiTheme="minorBidi" w:cstheme="minorBidi"/>
          <w:color w:val="000000"/>
        </w:rPr>
        <w:t xml:space="preserve"> state policy and worship of </w:t>
      </w:r>
      <w:r w:rsidR="00E73085">
        <w:rPr>
          <w:rFonts w:asciiTheme="minorBidi" w:eastAsia="Times New Roman" w:hAnsiTheme="minorBidi" w:cstheme="minorBidi"/>
          <w:color w:val="000000"/>
        </w:rPr>
        <w:t>God</w:t>
      </w:r>
      <w:r w:rsidRPr="0088534D">
        <w:rPr>
          <w:rFonts w:asciiTheme="minorBidi" w:eastAsia="Times New Roman" w:hAnsiTheme="minorBidi" w:cstheme="minorBidi"/>
          <w:color w:val="000000"/>
        </w:rPr>
        <w:t xml:space="preserve"> an offense. Witness the hundred loyal prophets of </w:t>
      </w:r>
      <w:r w:rsidR="00E73085">
        <w:rPr>
          <w:rFonts w:asciiTheme="minorBidi" w:eastAsia="Times New Roman" w:hAnsiTheme="minorBidi" w:cstheme="minorBidi"/>
          <w:color w:val="000000"/>
        </w:rPr>
        <w:t>God</w:t>
      </w:r>
      <w:r w:rsidRPr="0088534D">
        <w:rPr>
          <w:rFonts w:asciiTheme="minorBidi" w:eastAsia="Times New Roman" w:hAnsiTheme="minorBidi" w:cstheme="minorBidi"/>
          <w:color w:val="000000"/>
        </w:rPr>
        <w:t xml:space="preserve"> that Ovad</w:t>
      </w:r>
      <w:r w:rsidR="00FC103C">
        <w:rPr>
          <w:rFonts w:asciiTheme="minorBidi" w:eastAsia="Times New Roman" w:hAnsiTheme="minorBidi" w:cstheme="minorBidi"/>
          <w:color w:val="000000"/>
        </w:rPr>
        <w:t>ya</w:t>
      </w:r>
      <w:r w:rsidR="004A529D">
        <w:rPr>
          <w:rFonts w:asciiTheme="minorBidi" w:eastAsia="Times New Roman" w:hAnsiTheme="minorBidi" w:cstheme="minorBidi"/>
          <w:color w:val="000000"/>
        </w:rPr>
        <w:t>hu</w:t>
      </w:r>
      <w:r w:rsidRPr="0088534D">
        <w:rPr>
          <w:rFonts w:asciiTheme="minorBidi" w:eastAsia="Times New Roman" w:hAnsiTheme="minorBidi" w:cstheme="minorBidi"/>
          <w:color w:val="000000"/>
        </w:rPr>
        <w:t xml:space="preserve"> hid</w:t>
      </w:r>
      <w:r w:rsidR="00E73085">
        <w:rPr>
          <w:rFonts w:asciiTheme="minorBidi" w:eastAsia="Times New Roman" w:hAnsiTheme="minorBidi" w:cstheme="minorBidi"/>
          <w:color w:val="000000"/>
        </w:rPr>
        <w:t>es</w:t>
      </w:r>
      <w:r w:rsidRPr="0088534D">
        <w:rPr>
          <w:rFonts w:asciiTheme="minorBidi" w:eastAsia="Times New Roman" w:hAnsiTheme="minorBidi" w:cstheme="minorBidi"/>
          <w:color w:val="000000"/>
        </w:rPr>
        <w:t xml:space="preserve"> away from the eyes of A</w:t>
      </w:r>
      <w:r w:rsidR="00E73085">
        <w:rPr>
          <w:rFonts w:asciiTheme="minorBidi" w:eastAsia="Times New Roman" w:hAnsiTheme="minorBidi" w:cstheme="minorBidi"/>
          <w:color w:val="000000"/>
        </w:rPr>
        <w:t>c</w:t>
      </w:r>
      <w:r w:rsidRPr="0088534D">
        <w:rPr>
          <w:rFonts w:asciiTheme="minorBidi" w:eastAsia="Times New Roman" w:hAnsiTheme="minorBidi" w:cstheme="minorBidi"/>
          <w:color w:val="000000"/>
        </w:rPr>
        <w:t>hav and Izevel and the death sentence that Izevel decrees on Eliyahu after he bests (and then slaughters) hundreds of her court B</w:t>
      </w:r>
      <w:r w:rsidR="0088534D">
        <w:rPr>
          <w:rFonts w:asciiTheme="minorBidi" w:eastAsia="Times New Roman" w:hAnsiTheme="minorBidi" w:cstheme="minorBidi"/>
          <w:color w:val="000000"/>
        </w:rPr>
        <w:t>aal</w:t>
      </w:r>
      <w:r w:rsidRPr="0088534D">
        <w:rPr>
          <w:rFonts w:asciiTheme="minorBidi" w:eastAsia="Times New Roman" w:hAnsiTheme="minorBidi" w:cstheme="minorBidi"/>
          <w:color w:val="000000"/>
        </w:rPr>
        <w:t xml:space="preserve"> prophets</w:t>
      </w:r>
      <w:r w:rsidR="00E73085">
        <w:rPr>
          <w:rFonts w:asciiTheme="minorBidi" w:eastAsia="Times New Roman" w:hAnsiTheme="minorBidi" w:cstheme="minorBidi"/>
          <w:color w:val="000000"/>
        </w:rPr>
        <w:t>.</w:t>
      </w:r>
      <w:r w:rsidRPr="0088534D">
        <w:rPr>
          <w:rStyle w:val="a8"/>
          <w:rFonts w:asciiTheme="minorBidi" w:eastAsia="Times New Roman" w:hAnsiTheme="minorBidi" w:cstheme="minorBidi"/>
          <w:color w:val="000000"/>
        </w:rPr>
        <w:footnoteReference w:id="3"/>
      </w:r>
    </w:p>
    <w:p w14:paraId="6D13B8C2" w14:textId="79BE84F5" w:rsidR="00FE61B1" w:rsidRPr="0088534D" w:rsidRDefault="00FE61B1"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 </w:t>
      </w:r>
    </w:p>
    <w:p w14:paraId="4788AC2F" w14:textId="3C5D9318" w:rsidR="00615977" w:rsidRDefault="00E73085" w:rsidP="007807E8">
      <w:pPr>
        <w:pStyle w:val="a9"/>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Let us take a moment for an</w:t>
      </w:r>
      <w:r w:rsidR="00615977" w:rsidRPr="0088534D">
        <w:rPr>
          <w:rFonts w:asciiTheme="minorBidi" w:eastAsia="Times New Roman" w:hAnsiTheme="minorBidi" w:cstheme="minorBidi"/>
          <w:color w:val="000000"/>
        </w:rPr>
        <w:t xml:space="preserve"> interesting historic-textual note</w:t>
      </w:r>
      <w:r>
        <w:rPr>
          <w:rFonts w:asciiTheme="minorBidi" w:eastAsia="Times New Roman" w:hAnsiTheme="minorBidi" w:cstheme="minorBidi"/>
          <w:color w:val="000000"/>
        </w:rPr>
        <w:t>.</w:t>
      </w:r>
      <w:r w:rsidR="000501D0" w:rsidRPr="0088534D">
        <w:rPr>
          <w:rStyle w:val="a8"/>
          <w:rFonts w:asciiTheme="minorBidi" w:eastAsia="Times New Roman" w:hAnsiTheme="minorBidi" w:cstheme="minorBidi"/>
          <w:color w:val="000000"/>
        </w:rPr>
        <w:footnoteReference w:id="4"/>
      </w:r>
      <w:r w:rsidR="00615977" w:rsidRPr="0088534D">
        <w:rPr>
          <w:rFonts w:asciiTheme="minorBidi" w:eastAsia="Times New Roman" w:hAnsiTheme="minorBidi" w:cstheme="minorBidi"/>
          <w:color w:val="000000"/>
        </w:rPr>
        <w:t xml:space="preserve"> The name “</w:t>
      </w:r>
      <w:r w:rsidR="00E7128D" w:rsidRPr="00E84B35">
        <w:rPr>
          <w:rFonts w:asciiTheme="minorBidi" w:eastAsia="Times New Roman" w:hAnsiTheme="minorBidi" w:cstheme="minorBidi"/>
          <w:i/>
          <w:iCs/>
          <w:color w:val="000000"/>
        </w:rPr>
        <w:t>b</w:t>
      </w:r>
      <w:r w:rsidR="0088534D" w:rsidRPr="00E84B35">
        <w:rPr>
          <w:rFonts w:asciiTheme="minorBidi" w:eastAsia="Times New Roman" w:hAnsiTheme="minorBidi" w:cstheme="minorBidi"/>
          <w:i/>
          <w:iCs/>
          <w:color w:val="000000"/>
        </w:rPr>
        <w:t>a</w:t>
      </w:r>
      <w:r w:rsidR="00E7128D" w:rsidRPr="00E84B35">
        <w:rPr>
          <w:rFonts w:asciiTheme="minorBidi" w:eastAsia="Times New Roman" w:hAnsiTheme="minorBidi" w:cstheme="minorBidi"/>
          <w:i/>
          <w:iCs/>
          <w:color w:val="000000"/>
        </w:rPr>
        <w:t>’</w:t>
      </w:r>
      <w:r w:rsidR="0088534D" w:rsidRPr="00E84B35">
        <w:rPr>
          <w:rFonts w:asciiTheme="minorBidi" w:eastAsia="Times New Roman" w:hAnsiTheme="minorBidi" w:cstheme="minorBidi"/>
          <w:i/>
          <w:iCs/>
          <w:color w:val="000000"/>
        </w:rPr>
        <w:t>al</w:t>
      </w:r>
      <w:r w:rsidR="00615977" w:rsidRPr="0088534D">
        <w:rPr>
          <w:rFonts w:asciiTheme="minorBidi" w:eastAsia="Times New Roman" w:hAnsiTheme="minorBidi" w:cstheme="minorBidi"/>
          <w:color w:val="000000"/>
        </w:rPr>
        <w:t xml:space="preserve">” </w:t>
      </w:r>
      <w:r>
        <w:rPr>
          <w:rFonts w:asciiTheme="minorBidi" w:eastAsia="Times New Roman" w:hAnsiTheme="minorBidi" w:cstheme="minorBidi"/>
          <w:color w:val="000000"/>
        </w:rPr>
        <w:t>is</w:t>
      </w:r>
      <w:r w:rsidR="00615977" w:rsidRPr="0088534D">
        <w:rPr>
          <w:rFonts w:asciiTheme="minorBidi" w:eastAsia="Times New Roman" w:hAnsiTheme="minorBidi" w:cstheme="minorBidi"/>
          <w:color w:val="000000"/>
        </w:rPr>
        <w:t xml:space="preserve"> a perfectly legitimate cognomen for God until this point</w:t>
      </w:r>
      <w:r w:rsidR="000501D0" w:rsidRPr="0088534D">
        <w:rPr>
          <w:rFonts w:asciiTheme="minorBidi" w:eastAsia="Times New Roman" w:hAnsiTheme="minorBidi" w:cstheme="minorBidi"/>
          <w:color w:val="000000"/>
        </w:rPr>
        <w:t>, just like “</w:t>
      </w:r>
      <w:r w:rsidR="00E7128D" w:rsidRPr="00E84B35">
        <w:rPr>
          <w:rFonts w:asciiTheme="minorBidi" w:eastAsia="Times New Roman" w:hAnsiTheme="minorBidi" w:cstheme="minorBidi"/>
          <w:i/>
          <w:iCs/>
          <w:color w:val="000000"/>
        </w:rPr>
        <w:t>a</w:t>
      </w:r>
      <w:r w:rsidR="000501D0" w:rsidRPr="00E84B35">
        <w:rPr>
          <w:rFonts w:asciiTheme="minorBidi" w:eastAsia="Times New Roman" w:hAnsiTheme="minorBidi" w:cstheme="minorBidi"/>
          <w:i/>
          <w:iCs/>
          <w:color w:val="000000"/>
        </w:rPr>
        <w:t>don</w:t>
      </w:r>
      <w:r w:rsidR="000501D0" w:rsidRPr="0088534D">
        <w:rPr>
          <w:rFonts w:asciiTheme="minorBidi" w:eastAsia="Times New Roman" w:hAnsiTheme="minorBidi" w:cstheme="minorBidi"/>
          <w:color w:val="000000"/>
        </w:rPr>
        <w:t>” is until today</w:t>
      </w:r>
      <w:r w:rsidR="00615977" w:rsidRPr="0088534D">
        <w:rPr>
          <w:rFonts w:asciiTheme="minorBidi" w:eastAsia="Times New Roman" w:hAnsiTheme="minorBidi" w:cstheme="minorBidi"/>
          <w:color w:val="000000"/>
        </w:rPr>
        <w:t xml:space="preserve">. We find Shaul naming his </w:t>
      </w:r>
      <w:r w:rsidR="00615977" w:rsidRPr="0024197D">
        <w:rPr>
          <w:rFonts w:asciiTheme="minorBidi" w:eastAsia="Times New Roman" w:hAnsiTheme="minorBidi" w:cstheme="minorBidi"/>
          <w:color w:val="000000"/>
        </w:rPr>
        <w:t xml:space="preserve">son </w:t>
      </w:r>
      <w:r w:rsidR="00FC103C" w:rsidRPr="00E84B35">
        <w:rPr>
          <w:rFonts w:asciiTheme="minorBidi" w:eastAsia="Times New Roman" w:hAnsiTheme="minorBidi" w:cstheme="minorBidi"/>
          <w:color w:val="000000"/>
        </w:rPr>
        <w:t>Eshb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00E7128D">
        <w:rPr>
          <w:rFonts w:asciiTheme="minorBidi" w:eastAsia="Times New Roman" w:hAnsiTheme="minorBidi" w:cstheme="minorBidi"/>
          <w:color w:val="000000"/>
        </w:rPr>
        <w:t>,</w:t>
      </w:r>
      <w:r w:rsidR="00615977" w:rsidRPr="0024197D">
        <w:rPr>
          <w:rFonts w:asciiTheme="minorBidi" w:eastAsia="Times New Roman" w:hAnsiTheme="minorBidi" w:cstheme="minorBidi"/>
          <w:color w:val="000000"/>
        </w:rPr>
        <w:t xml:space="preserve"> and his grandson is named </w:t>
      </w:r>
      <w:r w:rsidR="00615977" w:rsidRPr="00E84B35">
        <w:rPr>
          <w:rFonts w:asciiTheme="minorBidi" w:eastAsia="Times New Roman" w:hAnsiTheme="minorBidi" w:cstheme="minorBidi"/>
          <w:color w:val="000000"/>
        </w:rPr>
        <w:t>Meriv</w:t>
      </w:r>
      <w:r w:rsidR="00FC103C" w:rsidRPr="00E84B35">
        <w:rPr>
          <w:rFonts w:asciiTheme="minorBidi" w:eastAsia="Times New Roman" w:hAnsiTheme="minorBidi" w:cstheme="minorBidi"/>
          <w:color w:val="000000"/>
        </w:rPr>
        <w:t xml:space="preserve"> 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00615977" w:rsidRPr="0024197D">
        <w:rPr>
          <w:rFonts w:asciiTheme="minorBidi" w:eastAsia="Times New Roman" w:hAnsiTheme="minorBidi" w:cstheme="minorBidi"/>
          <w:color w:val="000000"/>
        </w:rPr>
        <w:t xml:space="preserve">. David himself names a location </w:t>
      </w:r>
      <w:r w:rsidR="00615977" w:rsidRPr="00E84B35">
        <w:rPr>
          <w:rFonts w:asciiTheme="minorBidi" w:eastAsia="Times New Roman" w:hAnsiTheme="minorBidi" w:cstheme="minorBidi"/>
          <w:color w:val="000000"/>
        </w:rPr>
        <w:t>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00615977" w:rsidRPr="00E84B35">
        <w:rPr>
          <w:rFonts w:asciiTheme="minorBidi" w:eastAsia="Times New Roman" w:hAnsiTheme="minorBidi" w:cstheme="minorBidi"/>
          <w:color w:val="000000"/>
        </w:rPr>
        <w:t xml:space="preserve"> Peratzim</w:t>
      </w:r>
      <w:r>
        <w:rPr>
          <w:rFonts w:asciiTheme="minorBidi" w:eastAsia="Times New Roman" w:hAnsiTheme="minorBidi" w:cstheme="minorBidi"/>
          <w:color w:val="000000"/>
        </w:rPr>
        <w:t>.</w:t>
      </w:r>
      <w:r w:rsidR="00615977" w:rsidRPr="0024197D">
        <w:rPr>
          <w:rStyle w:val="a8"/>
          <w:rFonts w:asciiTheme="minorBidi" w:eastAsia="Times New Roman" w:hAnsiTheme="minorBidi" w:cstheme="minorBidi"/>
          <w:color w:val="000000"/>
        </w:rPr>
        <w:footnoteReference w:id="5"/>
      </w:r>
      <w:r w:rsidR="000501D0" w:rsidRPr="00E73085">
        <w:rPr>
          <w:rFonts w:asciiTheme="minorBidi" w:eastAsia="Times New Roman" w:hAnsiTheme="minorBidi" w:cstheme="minorBidi"/>
          <w:color w:val="000000"/>
        </w:rPr>
        <w:t xml:space="preserve"> </w:t>
      </w:r>
      <w:r w:rsidR="000501D0" w:rsidRPr="0088534D">
        <w:rPr>
          <w:rFonts w:asciiTheme="minorBidi" w:eastAsia="Times New Roman" w:hAnsiTheme="minorBidi" w:cstheme="minorBidi"/>
          <w:color w:val="000000"/>
        </w:rPr>
        <w:t>By the time we get to A</w:t>
      </w:r>
      <w:r w:rsidR="003516A1" w:rsidRPr="0088534D">
        <w:rPr>
          <w:rFonts w:asciiTheme="minorBidi" w:eastAsia="Times New Roman" w:hAnsiTheme="minorBidi" w:cstheme="minorBidi"/>
          <w:color w:val="000000"/>
        </w:rPr>
        <w:t>c</w:t>
      </w:r>
      <w:r w:rsidR="000501D0" w:rsidRPr="0088534D">
        <w:rPr>
          <w:rFonts w:asciiTheme="minorBidi" w:eastAsia="Times New Roman" w:hAnsiTheme="minorBidi" w:cstheme="minorBidi"/>
          <w:color w:val="000000"/>
        </w:rPr>
        <w:t>hav’s monarchy, however, with the formal and mandated introduction of B</w:t>
      </w:r>
      <w:r w:rsidR="0088534D">
        <w:rPr>
          <w:rFonts w:asciiTheme="minorBidi" w:eastAsia="Times New Roman" w:hAnsiTheme="minorBidi" w:cstheme="minorBidi"/>
          <w:color w:val="000000"/>
        </w:rPr>
        <w:t>aal</w:t>
      </w:r>
      <w:r>
        <w:rPr>
          <w:rFonts w:asciiTheme="minorBidi" w:eastAsia="Times New Roman" w:hAnsiTheme="minorBidi" w:cstheme="minorBidi"/>
          <w:color w:val="000000"/>
        </w:rPr>
        <w:t>-</w:t>
      </w:r>
      <w:r w:rsidR="000501D0" w:rsidRPr="0088534D">
        <w:rPr>
          <w:rFonts w:asciiTheme="minorBidi" w:eastAsia="Times New Roman" w:hAnsiTheme="minorBidi" w:cstheme="minorBidi"/>
          <w:color w:val="000000"/>
        </w:rPr>
        <w:t xml:space="preserve">worship, it becomes a distasteful name. Therefore, when </w:t>
      </w:r>
      <w:r>
        <w:rPr>
          <w:rFonts w:asciiTheme="minorBidi" w:eastAsia="Times New Roman" w:hAnsiTheme="minorBidi" w:cstheme="minorBidi"/>
          <w:color w:val="000000"/>
        </w:rPr>
        <w:t>the Book of</w:t>
      </w:r>
      <w:r w:rsidR="000501D0" w:rsidRPr="0088534D">
        <w:rPr>
          <w:rFonts w:asciiTheme="minorBidi" w:eastAsia="Times New Roman" w:hAnsiTheme="minorBidi" w:cstheme="minorBidi"/>
          <w:i/>
          <w:iCs/>
          <w:color w:val="000000"/>
        </w:rPr>
        <w:t xml:space="preserve"> Shemuel</w:t>
      </w:r>
      <w:r w:rsidR="000501D0" w:rsidRPr="0088534D">
        <w:rPr>
          <w:rFonts w:asciiTheme="minorBidi" w:eastAsia="Times New Roman" w:hAnsiTheme="minorBidi" w:cstheme="minorBidi"/>
          <w:color w:val="000000"/>
        </w:rPr>
        <w:t xml:space="preserve"> </w:t>
      </w:r>
      <w:r>
        <w:rPr>
          <w:rFonts w:asciiTheme="minorBidi" w:eastAsia="Times New Roman" w:hAnsiTheme="minorBidi" w:cstheme="minorBidi"/>
          <w:color w:val="000000"/>
        </w:rPr>
        <w:t>i</w:t>
      </w:r>
      <w:r w:rsidR="000501D0" w:rsidRPr="0088534D">
        <w:rPr>
          <w:rFonts w:asciiTheme="minorBidi" w:eastAsia="Times New Roman" w:hAnsiTheme="minorBidi" w:cstheme="minorBidi"/>
          <w:color w:val="000000"/>
        </w:rPr>
        <w:t xml:space="preserve">s </w:t>
      </w:r>
      <w:r w:rsidR="000501D0" w:rsidRPr="0088534D">
        <w:rPr>
          <w:rFonts w:asciiTheme="minorBidi" w:eastAsia="Times New Roman" w:hAnsiTheme="minorBidi" w:cstheme="minorBidi"/>
          <w:color w:val="000000"/>
        </w:rPr>
        <w:lastRenderedPageBreak/>
        <w:t>redacted into its final recension (a number of generations after Sh</w:t>
      </w:r>
      <w:r w:rsidR="00FC103C">
        <w:rPr>
          <w:rFonts w:asciiTheme="minorBidi" w:eastAsia="Times New Roman" w:hAnsiTheme="minorBidi" w:cstheme="minorBidi"/>
          <w:color w:val="000000"/>
        </w:rPr>
        <w:t>e</w:t>
      </w:r>
      <w:r w:rsidR="000501D0" w:rsidRPr="0088534D">
        <w:rPr>
          <w:rFonts w:asciiTheme="minorBidi" w:eastAsia="Times New Roman" w:hAnsiTheme="minorBidi" w:cstheme="minorBidi"/>
          <w:color w:val="000000"/>
        </w:rPr>
        <w:t xml:space="preserve">muel’s </w:t>
      </w:r>
      <w:r>
        <w:rPr>
          <w:rFonts w:asciiTheme="minorBidi" w:eastAsia="Times New Roman" w:hAnsiTheme="minorBidi" w:cstheme="minorBidi"/>
          <w:color w:val="000000"/>
        </w:rPr>
        <w:t>d</w:t>
      </w:r>
      <w:r w:rsidR="000501D0" w:rsidRPr="0088534D">
        <w:rPr>
          <w:rFonts w:asciiTheme="minorBidi" w:eastAsia="Times New Roman" w:hAnsiTheme="minorBidi" w:cstheme="minorBidi"/>
          <w:color w:val="000000"/>
        </w:rPr>
        <w:t>e</w:t>
      </w:r>
      <w:r>
        <w:rPr>
          <w:rFonts w:asciiTheme="minorBidi" w:eastAsia="Times New Roman" w:hAnsiTheme="minorBidi" w:cstheme="minorBidi"/>
          <w:color w:val="000000"/>
        </w:rPr>
        <w:t>ath</w:t>
      </w:r>
      <w:r w:rsidR="000501D0" w:rsidRPr="0088534D">
        <w:rPr>
          <w:rStyle w:val="a8"/>
          <w:rFonts w:asciiTheme="minorBidi" w:eastAsia="Times New Roman" w:hAnsiTheme="minorBidi" w:cstheme="minorBidi"/>
          <w:color w:val="000000"/>
        </w:rPr>
        <w:footnoteReference w:id="6"/>
      </w:r>
      <w:r w:rsidR="000501D0" w:rsidRPr="0088534D">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501D0" w:rsidRPr="0088534D">
        <w:rPr>
          <w:rFonts w:asciiTheme="minorBidi" w:eastAsia="Times New Roman" w:hAnsiTheme="minorBidi" w:cstheme="minorBidi"/>
          <w:color w:val="000000"/>
        </w:rPr>
        <w:t xml:space="preserve">the theophoric </w:t>
      </w:r>
      <w:r w:rsidR="000501D0" w:rsidRPr="0088534D">
        <w:rPr>
          <w:rFonts w:asciiTheme="minorBidi" w:eastAsia="Times New Roman" w:hAnsiTheme="minorBidi" w:cstheme="minorBidi"/>
          <w:i/>
          <w:iCs/>
          <w:color w:val="000000"/>
        </w:rPr>
        <w:t>b</w:t>
      </w:r>
      <w:r w:rsidR="000B3148">
        <w:rPr>
          <w:rFonts w:asciiTheme="minorBidi" w:eastAsia="Times New Roman" w:hAnsiTheme="minorBidi" w:cstheme="minorBidi"/>
          <w:i/>
          <w:iCs/>
          <w:color w:val="000000"/>
        </w:rPr>
        <w:t xml:space="preserve">a’al </w:t>
      </w:r>
      <w:r>
        <w:rPr>
          <w:rFonts w:asciiTheme="minorBidi" w:eastAsia="Times New Roman" w:hAnsiTheme="minorBidi" w:cstheme="minorBidi"/>
          <w:color w:val="000000"/>
        </w:rPr>
        <w:t>is</w:t>
      </w:r>
      <w:r w:rsidR="000501D0" w:rsidRPr="0088534D">
        <w:rPr>
          <w:rFonts w:asciiTheme="minorBidi" w:eastAsia="Times New Roman" w:hAnsiTheme="minorBidi" w:cstheme="minorBidi"/>
          <w:color w:val="000000"/>
        </w:rPr>
        <w:t xml:space="preserve"> </w:t>
      </w:r>
      <w:r>
        <w:rPr>
          <w:rFonts w:asciiTheme="minorBidi" w:eastAsia="Times New Roman" w:hAnsiTheme="minorBidi" w:cstheme="minorBidi"/>
          <w:color w:val="000000"/>
        </w:rPr>
        <w:t>bowdlerized</w:t>
      </w:r>
      <w:r w:rsidR="000501D0" w:rsidRPr="0088534D">
        <w:rPr>
          <w:rFonts w:asciiTheme="minorBidi" w:eastAsia="Times New Roman" w:hAnsiTheme="minorBidi" w:cstheme="minorBidi"/>
          <w:color w:val="000000"/>
        </w:rPr>
        <w:t xml:space="preserve"> to </w:t>
      </w:r>
      <w:r w:rsidR="000501D0" w:rsidRPr="0088534D">
        <w:rPr>
          <w:rFonts w:asciiTheme="minorBidi" w:eastAsia="Times New Roman" w:hAnsiTheme="minorBidi" w:cstheme="minorBidi"/>
          <w:i/>
          <w:iCs/>
          <w:color w:val="000000"/>
        </w:rPr>
        <w:t>boshet</w:t>
      </w:r>
      <w:r>
        <w:rPr>
          <w:rFonts w:asciiTheme="minorBidi" w:eastAsia="Times New Roman" w:hAnsiTheme="minorBidi" w:cstheme="minorBidi"/>
          <w:color w:val="000000"/>
        </w:rPr>
        <w:t xml:space="preserve"> (shame).</w:t>
      </w:r>
      <w:r w:rsidR="000501D0" w:rsidRPr="0088534D">
        <w:rPr>
          <w:rFonts w:asciiTheme="minorBidi" w:eastAsia="Times New Roman" w:hAnsiTheme="minorBidi" w:cstheme="minorBidi"/>
          <w:color w:val="000000"/>
        </w:rPr>
        <w:t xml:space="preserve"> </w:t>
      </w:r>
      <w:r>
        <w:rPr>
          <w:rFonts w:asciiTheme="minorBidi" w:eastAsia="Times New Roman" w:hAnsiTheme="minorBidi" w:cstheme="minorBidi"/>
          <w:color w:val="000000"/>
        </w:rPr>
        <w:t>T</w:t>
      </w:r>
      <w:r w:rsidR="000501D0" w:rsidRPr="0088534D">
        <w:rPr>
          <w:rFonts w:asciiTheme="minorBidi" w:eastAsia="Times New Roman" w:hAnsiTheme="minorBidi" w:cstheme="minorBidi"/>
          <w:color w:val="000000"/>
        </w:rPr>
        <w:t xml:space="preserve">hus </w:t>
      </w:r>
      <w:r>
        <w:rPr>
          <w:rFonts w:asciiTheme="minorBidi" w:eastAsia="Times New Roman" w:hAnsiTheme="minorBidi" w:cstheme="minorBidi"/>
          <w:color w:val="000000"/>
        </w:rPr>
        <w:t xml:space="preserve">Meriv Baal becomes </w:t>
      </w:r>
      <w:r w:rsidR="000501D0" w:rsidRPr="00E84B35">
        <w:rPr>
          <w:rFonts w:asciiTheme="minorBidi" w:eastAsia="Times New Roman" w:hAnsiTheme="minorBidi" w:cstheme="minorBidi"/>
          <w:color w:val="000000"/>
        </w:rPr>
        <w:t>M</w:t>
      </w:r>
      <w:r w:rsidR="00FC103C" w:rsidRPr="00E84B35">
        <w:rPr>
          <w:rFonts w:asciiTheme="minorBidi" w:eastAsia="Times New Roman" w:hAnsiTheme="minorBidi" w:cstheme="minorBidi"/>
          <w:color w:val="000000"/>
        </w:rPr>
        <w:t>efivo</w:t>
      </w:r>
      <w:r w:rsidR="000501D0" w:rsidRPr="00E84B35">
        <w:rPr>
          <w:rFonts w:asciiTheme="minorBidi" w:eastAsia="Times New Roman" w:hAnsiTheme="minorBidi" w:cstheme="minorBidi"/>
          <w:color w:val="000000"/>
        </w:rPr>
        <w:t>shet</w:t>
      </w:r>
      <w:r>
        <w:rPr>
          <w:rFonts w:asciiTheme="minorBidi" w:eastAsia="Times New Roman" w:hAnsiTheme="minorBidi" w:cstheme="minorBidi"/>
          <w:color w:val="000000"/>
        </w:rPr>
        <w:t>;</w:t>
      </w:r>
      <w:r w:rsidR="000501D0" w:rsidRPr="00E73085">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Eshba’al becomes </w:t>
      </w:r>
      <w:r w:rsidR="00FC103C" w:rsidRPr="00E84B35">
        <w:rPr>
          <w:rFonts w:asciiTheme="minorBidi" w:eastAsia="Times New Roman" w:hAnsiTheme="minorBidi" w:cstheme="minorBidi"/>
          <w:color w:val="000000"/>
        </w:rPr>
        <w:t>I</w:t>
      </w:r>
      <w:r w:rsidR="000501D0" w:rsidRPr="00E84B35">
        <w:rPr>
          <w:rFonts w:asciiTheme="minorBidi" w:eastAsia="Times New Roman" w:hAnsiTheme="minorBidi" w:cstheme="minorBidi"/>
          <w:color w:val="000000"/>
        </w:rPr>
        <w:t>sh</w:t>
      </w:r>
      <w:r w:rsidR="00FC103C" w:rsidRPr="00E84B35">
        <w:rPr>
          <w:rFonts w:asciiTheme="minorBidi" w:eastAsia="Times New Roman" w:hAnsiTheme="minorBidi" w:cstheme="minorBidi"/>
          <w:color w:val="000000"/>
        </w:rPr>
        <w:t xml:space="preserve"> </w:t>
      </w:r>
      <w:r w:rsidR="000501D0" w:rsidRPr="00E84B35">
        <w:rPr>
          <w:rFonts w:asciiTheme="minorBidi" w:eastAsia="Times New Roman" w:hAnsiTheme="minorBidi" w:cstheme="minorBidi"/>
          <w:color w:val="000000"/>
        </w:rPr>
        <w:t>Boshet</w:t>
      </w:r>
      <w:r>
        <w:rPr>
          <w:rFonts w:asciiTheme="minorBidi" w:eastAsia="Times New Roman" w:hAnsiTheme="minorBidi" w:cstheme="minorBidi"/>
          <w:color w:val="000000"/>
        </w:rPr>
        <w:t>;</w:t>
      </w:r>
      <w:r w:rsidR="00844143" w:rsidRPr="00E84B35">
        <w:rPr>
          <w:rFonts w:asciiTheme="minorBidi" w:eastAsia="Times New Roman" w:hAnsiTheme="minorBidi" w:cstheme="minorBidi"/>
          <w:color w:val="000000"/>
        </w:rPr>
        <w:t xml:space="preserve"> </w:t>
      </w:r>
      <w:r w:rsidR="000501D0" w:rsidRPr="0024197D">
        <w:rPr>
          <w:rFonts w:asciiTheme="minorBidi" w:eastAsia="Times New Roman" w:hAnsiTheme="minorBidi" w:cstheme="minorBidi"/>
          <w:color w:val="000000"/>
        </w:rPr>
        <w:t xml:space="preserve">and even, going back to </w:t>
      </w:r>
      <w:r>
        <w:rPr>
          <w:rFonts w:asciiTheme="minorBidi" w:eastAsia="Times New Roman" w:hAnsiTheme="minorBidi" w:cstheme="minorBidi"/>
          <w:color w:val="000000"/>
        </w:rPr>
        <w:t>the Book of</w:t>
      </w:r>
      <w:r w:rsidR="000501D0" w:rsidRPr="00E84B35">
        <w:rPr>
          <w:rFonts w:asciiTheme="minorBidi" w:eastAsia="Times New Roman" w:hAnsiTheme="minorBidi" w:cstheme="minorBidi"/>
          <w:color w:val="000000"/>
        </w:rPr>
        <w:t xml:space="preserve"> </w:t>
      </w:r>
      <w:r w:rsidR="000501D0" w:rsidRPr="0024197D">
        <w:rPr>
          <w:rFonts w:asciiTheme="minorBidi" w:eastAsia="Times New Roman" w:hAnsiTheme="minorBidi" w:cstheme="minorBidi"/>
          <w:i/>
          <w:iCs/>
          <w:color w:val="000000"/>
        </w:rPr>
        <w:t>Shoftim</w:t>
      </w:r>
      <w:r w:rsidR="000501D0" w:rsidRPr="0024197D">
        <w:rPr>
          <w:rFonts w:asciiTheme="minorBidi" w:eastAsia="Times New Roman" w:hAnsiTheme="minorBidi" w:cstheme="minorBidi"/>
          <w:color w:val="000000"/>
        </w:rPr>
        <w:t xml:space="preserve">, </w:t>
      </w:r>
      <w:r w:rsidR="000501D0" w:rsidRPr="00E84B35">
        <w:rPr>
          <w:rFonts w:asciiTheme="minorBidi" w:eastAsia="Times New Roman" w:hAnsiTheme="minorBidi" w:cstheme="minorBidi"/>
          <w:color w:val="000000"/>
        </w:rPr>
        <w:t>Yerub</w:t>
      </w:r>
      <w:r w:rsidR="0088534D" w:rsidRPr="00E84B35">
        <w:rPr>
          <w:rFonts w:asciiTheme="minorBidi" w:eastAsia="Times New Roman" w:hAnsiTheme="minorBidi" w:cstheme="minorBidi"/>
          <w:color w:val="000000"/>
        </w:rPr>
        <w:t>a</w:t>
      </w:r>
      <w:r w:rsidR="00FC103C" w:rsidRPr="00E84B35">
        <w:rPr>
          <w:rFonts w:asciiTheme="minorBidi" w:eastAsia="Times New Roman" w:hAnsiTheme="minorBidi" w:cstheme="minorBidi"/>
          <w:color w:val="000000"/>
        </w:rPr>
        <w:t>’</w:t>
      </w:r>
      <w:r w:rsidR="0088534D" w:rsidRPr="00E84B35">
        <w:rPr>
          <w:rFonts w:asciiTheme="minorBidi" w:eastAsia="Times New Roman" w:hAnsiTheme="minorBidi" w:cstheme="minorBidi"/>
          <w:color w:val="000000"/>
        </w:rPr>
        <w:t>al</w:t>
      </w:r>
      <w:r w:rsidR="000501D0" w:rsidRPr="0024197D">
        <w:rPr>
          <w:rFonts w:asciiTheme="minorBidi" w:eastAsia="Times New Roman" w:hAnsiTheme="minorBidi" w:cstheme="minorBidi"/>
          <w:color w:val="000000"/>
        </w:rPr>
        <w:t xml:space="preserve"> becomes </w:t>
      </w:r>
      <w:r w:rsidR="000501D0" w:rsidRPr="00E84B35">
        <w:rPr>
          <w:rFonts w:asciiTheme="minorBidi" w:eastAsia="Times New Roman" w:hAnsiTheme="minorBidi" w:cstheme="minorBidi"/>
          <w:color w:val="000000"/>
        </w:rPr>
        <w:t>Yerubeshet</w:t>
      </w:r>
      <w:r>
        <w:rPr>
          <w:rFonts w:asciiTheme="minorBidi" w:eastAsia="Times New Roman" w:hAnsiTheme="minorBidi" w:cstheme="minorBidi"/>
          <w:color w:val="000000"/>
        </w:rPr>
        <w:t>.</w:t>
      </w:r>
      <w:r w:rsidR="000501D0" w:rsidRPr="00E84B35">
        <w:rPr>
          <w:rStyle w:val="a8"/>
          <w:rFonts w:asciiTheme="minorBidi" w:eastAsia="Times New Roman" w:hAnsiTheme="minorBidi" w:cstheme="minorBidi"/>
          <w:color w:val="000000"/>
        </w:rPr>
        <w:footnoteReference w:id="7"/>
      </w:r>
      <w:r w:rsidR="00844143">
        <w:rPr>
          <w:rFonts w:asciiTheme="minorBidi" w:eastAsia="Times New Roman" w:hAnsiTheme="minorBidi" w:cstheme="minorBidi"/>
          <w:color w:val="000000"/>
        </w:rPr>
        <w:t xml:space="preserve"> </w:t>
      </w:r>
      <w:r w:rsidR="000501D0" w:rsidRPr="0088534D">
        <w:rPr>
          <w:rFonts w:asciiTheme="minorBidi" w:eastAsia="Times New Roman" w:hAnsiTheme="minorBidi" w:cstheme="minorBidi"/>
          <w:color w:val="000000"/>
        </w:rPr>
        <w:t xml:space="preserve">(By the time </w:t>
      </w:r>
      <w:r w:rsidR="000501D0" w:rsidRPr="0088534D">
        <w:rPr>
          <w:rFonts w:asciiTheme="minorBidi" w:eastAsia="Times New Roman" w:hAnsiTheme="minorBidi" w:cstheme="minorBidi"/>
          <w:i/>
          <w:iCs/>
          <w:color w:val="000000"/>
        </w:rPr>
        <w:t>Divrei Ha</w:t>
      </w:r>
      <w:r w:rsidR="003516A1" w:rsidRPr="0088534D">
        <w:rPr>
          <w:rFonts w:asciiTheme="minorBidi" w:eastAsia="Times New Roman" w:hAnsiTheme="minorBidi" w:cstheme="minorBidi"/>
          <w:i/>
          <w:iCs/>
          <w:color w:val="000000"/>
        </w:rPr>
        <w:t>-</w:t>
      </w:r>
      <w:r w:rsidR="000501D0" w:rsidRPr="0088534D">
        <w:rPr>
          <w:rFonts w:asciiTheme="minorBidi" w:eastAsia="Times New Roman" w:hAnsiTheme="minorBidi" w:cstheme="minorBidi"/>
          <w:i/>
          <w:iCs/>
          <w:color w:val="000000"/>
        </w:rPr>
        <w:t>yamim</w:t>
      </w:r>
      <w:r w:rsidR="000501D0" w:rsidRPr="0088534D">
        <w:rPr>
          <w:rFonts w:asciiTheme="minorBidi" w:eastAsia="Times New Roman" w:hAnsiTheme="minorBidi" w:cstheme="minorBidi"/>
          <w:color w:val="000000"/>
        </w:rPr>
        <w:t xml:space="preserve"> is composed</w:t>
      </w:r>
      <w:r>
        <w:rPr>
          <w:rFonts w:asciiTheme="minorBidi" w:eastAsia="Times New Roman" w:hAnsiTheme="minorBidi" w:cstheme="minorBidi"/>
          <w:color w:val="000000"/>
        </w:rPr>
        <w:t>,</w:t>
      </w:r>
      <w:r w:rsidR="000501D0" w:rsidRPr="0088534D">
        <w:rPr>
          <w:rFonts w:asciiTheme="minorBidi" w:eastAsia="Times New Roman" w:hAnsiTheme="minorBidi" w:cstheme="minorBidi"/>
          <w:color w:val="000000"/>
        </w:rPr>
        <w:t xml:space="preserve"> during the Persian </w:t>
      </w:r>
      <w:r>
        <w:rPr>
          <w:rFonts w:asciiTheme="minorBidi" w:eastAsia="Times New Roman" w:hAnsiTheme="minorBidi" w:cstheme="minorBidi"/>
          <w:color w:val="000000"/>
        </w:rPr>
        <w:t>E</w:t>
      </w:r>
      <w:r w:rsidR="000501D0" w:rsidRPr="0088534D">
        <w:rPr>
          <w:rFonts w:asciiTheme="minorBidi" w:eastAsia="Times New Roman" w:hAnsiTheme="minorBidi" w:cstheme="minorBidi"/>
          <w:color w:val="000000"/>
        </w:rPr>
        <w:t>ra</w:t>
      </w:r>
      <w:r>
        <w:rPr>
          <w:rFonts w:asciiTheme="minorBidi" w:eastAsia="Times New Roman" w:hAnsiTheme="minorBidi" w:cstheme="minorBidi"/>
          <w:color w:val="000000"/>
        </w:rPr>
        <w:t xml:space="preserve">, </w:t>
      </w:r>
      <w:r w:rsidR="000501D0" w:rsidRPr="0088534D">
        <w:rPr>
          <w:rFonts w:asciiTheme="minorBidi" w:eastAsia="Times New Roman" w:hAnsiTheme="minorBidi" w:cstheme="minorBidi"/>
          <w:color w:val="000000"/>
        </w:rPr>
        <w:t>B</w:t>
      </w:r>
      <w:r w:rsidR="0088534D">
        <w:rPr>
          <w:rFonts w:asciiTheme="minorBidi" w:eastAsia="Times New Roman" w:hAnsiTheme="minorBidi" w:cstheme="minorBidi"/>
          <w:color w:val="000000"/>
        </w:rPr>
        <w:t>aal</w:t>
      </w:r>
      <w:r>
        <w:rPr>
          <w:rFonts w:asciiTheme="minorBidi" w:eastAsia="Times New Roman" w:hAnsiTheme="minorBidi" w:cstheme="minorBidi"/>
          <w:color w:val="000000"/>
        </w:rPr>
        <w:t>-</w:t>
      </w:r>
      <w:r w:rsidR="000501D0" w:rsidRPr="0088534D">
        <w:rPr>
          <w:rFonts w:asciiTheme="minorBidi" w:eastAsia="Times New Roman" w:hAnsiTheme="minorBidi" w:cstheme="minorBidi"/>
          <w:color w:val="000000"/>
        </w:rPr>
        <w:t xml:space="preserve">worship is a dim </w:t>
      </w:r>
      <w:r w:rsidR="00E57AD9" w:rsidRPr="0088534D">
        <w:rPr>
          <w:rFonts w:asciiTheme="minorBidi" w:eastAsia="Times New Roman" w:hAnsiTheme="minorBidi" w:cstheme="minorBidi"/>
          <w:color w:val="000000"/>
        </w:rPr>
        <w:t xml:space="preserve">and unpleasant </w:t>
      </w:r>
      <w:r w:rsidR="000B3148" w:rsidRPr="0088534D">
        <w:rPr>
          <w:rFonts w:asciiTheme="minorBidi" w:eastAsia="Times New Roman" w:hAnsiTheme="minorBidi" w:cstheme="minorBidi"/>
          <w:color w:val="000000"/>
        </w:rPr>
        <w:t>memory</w:t>
      </w:r>
      <w:r>
        <w:rPr>
          <w:rFonts w:asciiTheme="minorBidi" w:eastAsia="Times New Roman" w:hAnsiTheme="minorBidi" w:cstheme="minorBidi"/>
          <w:color w:val="000000"/>
        </w:rPr>
        <w:t>. Because it is</w:t>
      </w:r>
      <w:r w:rsidR="000501D0" w:rsidRPr="0088534D">
        <w:rPr>
          <w:rFonts w:asciiTheme="minorBidi" w:eastAsia="Times New Roman" w:hAnsiTheme="minorBidi" w:cstheme="minorBidi"/>
          <w:color w:val="000000"/>
        </w:rPr>
        <w:t xml:space="preserve"> no longer an issue, the original names are restored</w:t>
      </w:r>
      <w:r>
        <w:rPr>
          <w:rFonts w:asciiTheme="minorBidi" w:eastAsia="Times New Roman" w:hAnsiTheme="minorBidi" w:cstheme="minorBidi"/>
          <w:color w:val="000000"/>
        </w:rPr>
        <w:t xml:space="preserve">; </w:t>
      </w:r>
      <w:r w:rsidR="000501D0" w:rsidRPr="0088534D">
        <w:rPr>
          <w:rFonts w:asciiTheme="minorBidi" w:eastAsia="Times New Roman" w:hAnsiTheme="minorBidi" w:cstheme="minorBidi"/>
          <w:color w:val="000000"/>
        </w:rPr>
        <w:t xml:space="preserve">see, for example, </w:t>
      </w:r>
      <w:r>
        <w:rPr>
          <w:rFonts w:asciiTheme="minorBidi" w:eastAsia="Times New Roman" w:hAnsiTheme="minorBidi" w:cstheme="minorBidi"/>
          <w:color w:val="000000"/>
        </w:rPr>
        <w:t xml:space="preserve">I </w:t>
      </w:r>
      <w:r w:rsidR="00DA5699" w:rsidRPr="0088534D">
        <w:rPr>
          <w:rFonts w:asciiTheme="minorBidi" w:eastAsia="Times New Roman" w:hAnsiTheme="minorBidi" w:cstheme="minorBidi"/>
          <w:i/>
          <w:iCs/>
          <w:color w:val="000000"/>
        </w:rPr>
        <w:t>Divrei Ha</w:t>
      </w:r>
      <w:r w:rsidR="003516A1" w:rsidRPr="0088534D">
        <w:rPr>
          <w:rFonts w:asciiTheme="minorBidi" w:eastAsia="Times New Roman" w:hAnsiTheme="minorBidi" w:cstheme="minorBidi"/>
          <w:i/>
          <w:iCs/>
          <w:color w:val="000000"/>
        </w:rPr>
        <w:t>-</w:t>
      </w:r>
      <w:r w:rsidR="00DA5699" w:rsidRPr="0088534D">
        <w:rPr>
          <w:rFonts w:asciiTheme="minorBidi" w:eastAsia="Times New Roman" w:hAnsiTheme="minorBidi" w:cstheme="minorBidi"/>
          <w:i/>
          <w:iCs/>
          <w:color w:val="000000"/>
        </w:rPr>
        <w:t>yamim</w:t>
      </w:r>
      <w:r w:rsidR="00DA5699" w:rsidRPr="0088534D">
        <w:rPr>
          <w:rFonts w:asciiTheme="minorBidi" w:eastAsia="Times New Roman" w:hAnsiTheme="minorBidi" w:cstheme="minorBidi"/>
          <w:color w:val="000000"/>
        </w:rPr>
        <w:t xml:space="preserve"> 8:34</w:t>
      </w:r>
      <w:r w:rsidR="00E7128D">
        <w:rPr>
          <w:rFonts w:asciiTheme="minorBidi" w:eastAsia="Times New Roman" w:hAnsiTheme="minorBidi" w:cstheme="minorBidi"/>
          <w:color w:val="000000"/>
        </w:rPr>
        <w:t>.</w:t>
      </w:r>
      <w:r w:rsidR="00DA5699" w:rsidRPr="0088534D">
        <w:rPr>
          <w:rFonts w:asciiTheme="minorBidi" w:eastAsia="Times New Roman" w:hAnsiTheme="minorBidi" w:cstheme="minorBidi"/>
          <w:color w:val="000000"/>
        </w:rPr>
        <w:t>)</w:t>
      </w:r>
      <w:r w:rsidR="00904EEA" w:rsidRPr="0088534D">
        <w:rPr>
          <w:rFonts w:asciiTheme="minorBidi" w:eastAsia="Times New Roman" w:hAnsiTheme="minorBidi" w:cstheme="minorBidi"/>
          <w:color w:val="000000"/>
        </w:rPr>
        <w:t xml:space="preserve"> </w:t>
      </w:r>
    </w:p>
    <w:p w14:paraId="5B5FB76C" w14:textId="77777777" w:rsidR="00E73085" w:rsidRPr="0088534D" w:rsidRDefault="00E73085" w:rsidP="007807E8">
      <w:pPr>
        <w:pStyle w:val="a9"/>
        <w:bidi w:val="0"/>
        <w:spacing w:line="240" w:lineRule="auto"/>
        <w:jc w:val="both"/>
        <w:rPr>
          <w:rFonts w:asciiTheme="minorBidi" w:eastAsia="Times New Roman" w:hAnsiTheme="minorBidi" w:cstheme="minorBidi"/>
          <w:color w:val="000000"/>
        </w:rPr>
      </w:pPr>
    </w:p>
    <w:p w14:paraId="05E48C74" w14:textId="2297783F" w:rsidR="00904EEA" w:rsidRDefault="00904EEA"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We can now understand the insistence on </w:t>
      </w:r>
      <w:r w:rsidRPr="00E84B35">
        <w:rPr>
          <w:rFonts w:asciiTheme="minorBidi" w:eastAsia="Times New Roman" w:hAnsiTheme="minorBidi" w:cstheme="minorBidi"/>
          <w:b/>
          <w:bCs/>
          <w:color w:val="000000"/>
        </w:rPr>
        <w:t xml:space="preserve">no longer calling God </w:t>
      </w:r>
      <w:r w:rsidR="00E73085">
        <w:rPr>
          <w:rFonts w:asciiTheme="minorBidi" w:eastAsia="Times New Roman" w:hAnsiTheme="minorBidi" w:cstheme="minorBidi"/>
          <w:b/>
          <w:bCs/>
          <w:color w:val="000000"/>
        </w:rPr>
        <w:t xml:space="preserve">the </w:t>
      </w:r>
      <w:r w:rsidRPr="00E84B35">
        <w:rPr>
          <w:rFonts w:asciiTheme="minorBidi" w:eastAsia="Times New Roman" w:hAnsiTheme="minorBidi" w:cstheme="minorBidi"/>
          <w:b/>
          <w:bCs/>
          <w:color w:val="000000"/>
        </w:rPr>
        <w:t>B</w:t>
      </w:r>
      <w:r w:rsidR="0088534D" w:rsidRPr="00E84B35">
        <w:rPr>
          <w:rFonts w:asciiTheme="minorBidi" w:eastAsia="Times New Roman" w:hAnsiTheme="minorBidi" w:cstheme="minorBidi"/>
          <w:b/>
          <w:bCs/>
          <w:color w:val="000000"/>
        </w:rPr>
        <w:t>aal</w:t>
      </w:r>
      <w:r w:rsidR="00E73085">
        <w:rPr>
          <w:rFonts w:asciiTheme="minorBidi" w:eastAsia="Times New Roman" w:hAnsiTheme="minorBidi" w:cstheme="minorBidi"/>
          <w:b/>
          <w:bCs/>
          <w:color w:val="000000"/>
        </w:rPr>
        <w:t xml:space="preserve"> of Israel</w:t>
      </w:r>
      <w:r w:rsidRPr="00E84B35">
        <w:rPr>
          <w:rFonts w:asciiTheme="minorBidi" w:eastAsia="Times New Roman" w:hAnsiTheme="minorBidi" w:cstheme="minorBidi"/>
          <w:b/>
          <w:bCs/>
          <w:color w:val="000000"/>
        </w:rPr>
        <w:t>.</w:t>
      </w:r>
      <w:r w:rsidRPr="0088534D">
        <w:rPr>
          <w:rFonts w:asciiTheme="minorBidi" w:eastAsia="Times New Roman" w:hAnsiTheme="minorBidi" w:cstheme="minorBidi"/>
          <w:color w:val="000000"/>
        </w:rPr>
        <w:t xml:space="preserve"> </w:t>
      </w:r>
    </w:p>
    <w:p w14:paraId="043E3813" w14:textId="064F0FD8" w:rsidR="0088534D" w:rsidRDefault="0088534D" w:rsidP="007807E8">
      <w:pPr>
        <w:pStyle w:val="a9"/>
        <w:bidi w:val="0"/>
        <w:spacing w:line="240" w:lineRule="auto"/>
        <w:jc w:val="both"/>
        <w:rPr>
          <w:rFonts w:asciiTheme="minorBidi" w:eastAsia="Times New Roman" w:hAnsiTheme="minorBidi" w:cstheme="minorBidi"/>
          <w:color w:val="000000"/>
        </w:rPr>
      </w:pPr>
    </w:p>
    <w:p w14:paraId="221F8F10" w14:textId="77777777" w:rsidR="00E7128D" w:rsidRPr="0088534D" w:rsidRDefault="00E7128D" w:rsidP="007807E8">
      <w:pPr>
        <w:pStyle w:val="a9"/>
        <w:bidi w:val="0"/>
        <w:spacing w:line="240" w:lineRule="auto"/>
        <w:jc w:val="both"/>
        <w:rPr>
          <w:rFonts w:asciiTheme="minorBidi" w:eastAsia="Times New Roman" w:hAnsiTheme="minorBidi" w:cstheme="minorBidi"/>
          <w:color w:val="000000"/>
        </w:rPr>
      </w:pPr>
    </w:p>
    <w:p w14:paraId="78269AA4" w14:textId="27ECD2C5" w:rsidR="00FE61B1" w:rsidRPr="0088534D" w:rsidRDefault="00904EEA" w:rsidP="007807E8">
      <w:pPr>
        <w:pStyle w:val="a9"/>
        <w:numPr>
          <w:ilvl w:val="0"/>
          <w:numId w:val="2"/>
        </w:num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 This verse gives expression to what was explained above. God</w:t>
      </w:r>
      <w:r w:rsidR="00E7128D">
        <w:rPr>
          <w:rFonts w:asciiTheme="minorBidi" w:eastAsia="Times New Roman" w:hAnsiTheme="minorBidi" w:cstheme="minorBidi"/>
          <w:color w:val="000000"/>
        </w:rPr>
        <w:t>’s</w:t>
      </w:r>
      <w:r w:rsidRPr="0088534D">
        <w:rPr>
          <w:rFonts w:asciiTheme="minorBidi" w:eastAsia="Times New Roman" w:hAnsiTheme="minorBidi" w:cstheme="minorBidi"/>
          <w:color w:val="000000"/>
        </w:rPr>
        <w:t xml:space="preserve"> removing the names of the </w:t>
      </w:r>
      <w:r w:rsidR="0088534D">
        <w:rPr>
          <w:rFonts w:asciiTheme="minorBidi" w:eastAsia="Times New Roman" w:hAnsiTheme="minorBidi" w:cstheme="minorBidi"/>
          <w:color w:val="000000"/>
        </w:rPr>
        <w:t>B</w:t>
      </w:r>
      <w:r w:rsidR="000B3148">
        <w:rPr>
          <w:rFonts w:asciiTheme="minorBidi" w:eastAsia="Times New Roman" w:hAnsiTheme="minorBidi" w:cstheme="minorBidi"/>
          <w:color w:val="000000"/>
        </w:rPr>
        <w:t>a</w:t>
      </w:r>
      <w:r w:rsidR="0088534D">
        <w:rPr>
          <w:rFonts w:asciiTheme="minorBidi" w:eastAsia="Times New Roman" w:hAnsiTheme="minorBidi" w:cstheme="minorBidi"/>
          <w:color w:val="000000"/>
        </w:rPr>
        <w:t>ali</w:t>
      </w:r>
      <w:r w:rsidRPr="0088534D">
        <w:rPr>
          <w:rFonts w:asciiTheme="minorBidi" w:eastAsia="Times New Roman" w:hAnsiTheme="minorBidi" w:cstheme="minorBidi"/>
          <w:color w:val="000000"/>
        </w:rPr>
        <w:t>m from the mouths of the Israelites means exactly that</w:t>
      </w:r>
      <w:r w:rsidR="00B91640">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an end to referring to any of these foreign and useless deities as “God.” </w:t>
      </w:r>
    </w:p>
    <w:p w14:paraId="5B82E205" w14:textId="77777777" w:rsidR="00B91640" w:rsidRDefault="00B91640" w:rsidP="007807E8">
      <w:pPr>
        <w:pStyle w:val="a9"/>
        <w:bidi w:val="0"/>
        <w:spacing w:line="240" w:lineRule="auto"/>
        <w:jc w:val="both"/>
        <w:rPr>
          <w:rFonts w:asciiTheme="minorBidi" w:eastAsia="Times New Roman" w:hAnsiTheme="minorBidi" w:cstheme="minorBidi"/>
          <w:color w:val="000000"/>
        </w:rPr>
      </w:pPr>
    </w:p>
    <w:p w14:paraId="185302E4" w14:textId="1C65C834" w:rsidR="00904EEA" w:rsidRPr="0088534D" w:rsidRDefault="00904EEA"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Having the “names of the gods on their mouths” is a reference point for theological loyalty, as seen in the prohibition in </w:t>
      </w:r>
      <w:r w:rsidRPr="0088534D">
        <w:rPr>
          <w:rFonts w:asciiTheme="minorBidi" w:eastAsia="Times New Roman" w:hAnsiTheme="minorBidi" w:cstheme="minorBidi"/>
          <w:i/>
          <w:iCs/>
          <w:color w:val="000000"/>
        </w:rPr>
        <w:t>Shemot</w:t>
      </w:r>
      <w:r w:rsidRPr="0088534D">
        <w:rPr>
          <w:rFonts w:asciiTheme="minorBidi" w:eastAsia="Times New Roman" w:hAnsiTheme="minorBidi" w:cstheme="minorBidi"/>
          <w:color w:val="000000"/>
        </w:rPr>
        <w:t xml:space="preserve"> 23:13</w:t>
      </w:r>
      <w:r w:rsidR="00B91640">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“You shall not mention the names of other gods, they shall not be heard from your lips</w:t>
      </w:r>
      <w:r w:rsidR="003516A1" w:rsidRPr="0088534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w:t>
      </w:r>
      <w:r w:rsidR="00B91640">
        <w:rPr>
          <w:rFonts w:asciiTheme="minorBidi" w:eastAsia="Times New Roman" w:hAnsiTheme="minorBidi" w:cstheme="minorBidi"/>
          <w:color w:val="000000"/>
        </w:rPr>
        <w:t xml:space="preserve">which stands </w:t>
      </w:r>
      <w:r w:rsidRPr="0088534D">
        <w:rPr>
          <w:rFonts w:asciiTheme="minorBidi" w:eastAsia="Times New Roman" w:hAnsiTheme="minorBidi" w:cstheme="minorBidi"/>
          <w:color w:val="000000"/>
        </w:rPr>
        <w:t xml:space="preserve">in apposition to the command in </w:t>
      </w:r>
      <w:r w:rsidRPr="0088534D">
        <w:rPr>
          <w:rFonts w:asciiTheme="minorBidi" w:eastAsia="Times New Roman" w:hAnsiTheme="minorBidi" w:cstheme="minorBidi"/>
          <w:i/>
          <w:iCs/>
          <w:color w:val="000000"/>
        </w:rPr>
        <w:t>Devarim</w:t>
      </w:r>
      <w:r w:rsidRPr="0088534D">
        <w:rPr>
          <w:rFonts w:asciiTheme="minorBidi" w:eastAsia="Times New Roman" w:hAnsiTheme="minorBidi" w:cstheme="minorBidi"/>
          <w:color w:val="000000"/>
        </w:rPr>
        <w:t xml:space="preserve"> 6:13: “You shall fear </w:t>
      </w:r>
      <w:r w:rsidR="00B91640">
        <w:rPr>
          <w:rFonts w:asciiTheme="minorBidi" w:eastAsia="Times New Roman" w:hAnsiTheme="minorBidi" w:cstheme="minorBidi"/>
          <w:color w:val="000000"/>
        </w:rPr>
        <w:t>the Lord</w:t>
      </w:r>
      <w:r w:rsidRPr="0088534D">
        <w:rPr>
          <w:rFonts w:asciiTheme="minorBidi" w:eastAsia="Times New Roman" w:hAnsiTheme="minorBidi" w:cstheme="minorBidi"/>
          <w:color w:val="000000"/>
        </w:rPr>
        <w:t xml:space="preserve"> your God and you shall worship Him and you shall swear by His Name.” </w:t>
      </w:r>
    </w:p>
    <w:p w14:paraId="59F37E2A" w14:textId="61F9D671" w:rsidR="00155033" w:rsidRDefault="00155033" w:rsidP="007807E8">
      <w:pPr>
        <w:bidi w:val="0"/>
        <w:spacing w:line="240" w:lineRule="auto"/>
        <w:ind w:left="1440"/>
        <w:jc w:val="both"/>
        <w:rPr>
          <w:rFonts w:asciiTheme="minorBidi" w:eastAsia="Times New Roman" w:hAnsiTheme="minorBidi" w:cstheme="minorBidi"/>
          <w:color w:val="000000"/>
        </w:rPr>
      </w:pPr>
    </w:p>
    <w:p w14:paraId="48A486F7" w14:textId="77777777" w:rsidR="0088534D" w:rsidRPr="0088534D" w:rsidRDefault="0088534D" w:rsidP="007807E8">
      <w:pPr>
        <w:bidi w:val="0"/>
        <w:spacing w:line="240" w:lineRule="auto"/>
        <w:ind w:left="1440"/>
        <w:jc w:val="both"/>
        <w:rPr>
          <w:rFonts w:asciiTheme="minorBidi" w:eastAsia="Times New Roman" w:hAnsiTheme="minorBidi" w:cstheme="minorBidi"/>
          <w:color w:val="000000"/>
        </w:rPr>
      </w:pPr>
    </w:p>
    <w:p w14:paraId="6B89B62F" w14:textId="708C8DE2" w:rsidR="00725FEA" w:rsidRPr="0088534D" w:rsidRDefault="00725FEA" w:rsidP="007807E8">
      <w:pPr>
        <w:bidi w:val="0"/>
        <w:spacing w:line="240" w:lineRule="auto"/>
        <w:jc w:val="both"/>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ab/>
        <w:t xml:space="preserve">Segment 3: </w:t>
      </w:r>
      <w:r w:rsidR="00E9338D" w:rsidRPr="0088534D">
        <w:rPr>
          <w:rFonts w:asciiTheme="minorBidi" w:eastAsia="Times New Roman" w:hAnsiTheme="minorBidi" w:cstheme="minorBidi"/>
          <w:b/>
          <w:bCs/>
          <w:color w:val="000000"/>
        </w:rPr>
        <w:t>RECKONING</w:t>
      </w:r>
      <w:r w:rsidRPr="0088534D">
        <w:rPr>
          <w:rFonts w:asciiTheme="minorBidi" w:eastAsia="Times New Roman" w:hAnsiTheme="minorBidi" w:cstheme="minorBidi"/>
          <w:b/>
          <w:bCs/>
          <w:color w:val="000000"/>
        </w:rPr>
        <w:t xml:space="preserve"> (v. 2</w:t>
      </w:r>
      <w:r w:rsidR="00E9338D" w:rsidRPr="0088534D">
        <w:rPr>
          <w:rFonts w:asciiTheme="minorBidi" w:eastAsia="Times New Roman" w:hAnsiTheme="minorBidi" w:cstheme="minorBidi"/>
          <w:b/>
          <w:bCs/>
          <w:color w:val="000000"/>
        </w:rPr>
        <w:t>0</w:t>
      </w:r>
      <w:r w:rsidRPr="0088534D">
        <w:rPr>
          <w:rFonts w:asciiTheme="minorBidi" w:eastAsia="Times New Roman" w:hAnsiTheme="minorBidi" w:cstheme="minorBidi"/>
          <w:b/>
          <w:bCs/>
          <w:color w:val="000000"/>
        </w:rPr>
        <w:t>)</w:t>
      </w:r>
    </w:p>
    <w:p w14:paraId="1ABB4128" w14:textId="77777777" w:rsidR="003516A1" w:rsidRPr="0088534D" w:rsidRDefault="003516A1" w:rsidP="007807E8">
      <w:pPr>
        <w:bidi w:val="0"/>
        <w:spacing w:line="240" w:lineRule="auto"/>
        <w:jc w:val="both"/>
        <w:rPr>
          <w:rFonts w:asciiTheme="minorBidi" w:eastAsia="Times New Roman" w:hAnsiTheme="minorBidi" w:cstheme="minorBidi"/>
          <w:b/>
          <w:bCs/>
          <w:color w:val="000000"/>
        </w:rPr>
      </w:pPr>
    </w:p>
    <w:p w14:paraId="223716CE" w14:textId="77777777" w:rsidR="00B91640" w:rsidRDefault="00155033"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Vekharati lahem berit ba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yom ha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 xml:space="preserve">hu </w:t>
      </w:r>
    </w:p>
    <w:p w14:paraId="5089A8B3" w14:textId="285F0CF4" w:rsidR="00B91640" w:rsidRDefault="00B91640"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I</w:t>
      </w:r>
      <w:r w:rsidR="00155033" w:rsidRPr="0088534D">
        <w:rPr>
          <w:rFonts w:asciiTheme="minorBidi" w:eastAsia="Times New Roman" w:hAnsiTheme="minorBidi" w:cstheme="minorBidi"/>
          <w:i/>
          <w:iCs/>
          <w:color w:val="000000"/>
        </w:rPr>
        <w:t>m</w:t>
      </w:r>
      <w:r w:rsidR="005F409A">
        <w:rPr>
          <w:rFonts w:asciiTheme="minorBidi" w:eastAsia="Times New Roman" w:hAnsiTheme="minorBidi" w:cstheme="minorBidi"/>
          <w:i/>
          <w:iCs/>
          <w:color w:val="000000"/>
        </w:rPr>
        <w:t xml:space="preserve"> </w:t>
      </w:r>
      <w:r w:rsidR="00155033" w:rsidRPr="0088534D">
        <w:rPr>
          <w:rFonts w:asciiTheme="minorBidi" w:eastAsia="Times New Roman" w:hAnsiTheme="minorBidi" w:cstheme="minorBidi"/>
          <w:i/>
          <w:iCs/>
          <w:color w:val="000000"/>
        </w:rPr>
        <w:t>chayat ha</w:t>
      </w:r>
      <w:r w:rsidR="005F409A">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sadeh ve-im of ha</w:t>
      </w:r>
      <w:r w:rsidR="005F409A">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 xml:space="preserve">shamayim </w:t>
      </w:r>
    </w:p>
    <w:p w14:paraId="2DF098AE" w14:textId="7CB11876" w:rsidR="00155033" w:rsidRPr="0088534D" w:rsidRDefault="00B91640"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5F409A">
        <w:rPr>
          <w:rFonts w:asciiTheme="minorBidi" w:eastAsia="Times New Roman" w:hAnsiTheme="minorBidi" w:cstheme="minorBidi"/>
          <w:i/>
          <w:iCs/>
          <w:color w:val="000000"/>
        </w:rPr>
        <w:t>e-</w:t>
      </w:r>
      <w:r w:rsidR="00155033" w:rsidRPr="0088534D">
        <w:rPr>
          <w:rFonts w:asciiTheme="minorBidi" w:eastAsia="Times New Roman" w:hAnsiTheme="minorBidi" w:cstheme="minorBidi"/>
          <w:i/>
          <w:iCs/>
          <w:color w:val="000000"/>
        </w:rPr>
        <w:t>remes ha</w:t>
      </w:r>
      <w:r w:rsidR="005F409A">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adama</w:t>
      </w:r>
    </w:p>
    <w:p w14:paraId="26F0F5ED" w14:textId="6F785119" w:rsidR="00B91640" w:rsidRDefault="00155033"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keshet v</w:t>
      </w:r>
      <w:r w:rsidR="005F409A">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cherev u</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milchama eshbor min</w:t>
      </w:r>
      <w:r w:rsidR="005F409A">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5F409A">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 xml:space="preserve">aretz </w:t>
      </w:r>
    </w:p>
    <w:p w14:paraId="169D655B" w14:textId="75CC1E45" w:rsidR="00155033" w:rsidRPr="0088534D" w:rsidRDefault="00B91640"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155033" w:rsidRPr="0088534D">
        <w:rPr>
          <w:rFonts w:asciiTheme="minorBidi" w:eastAsia="Times New Roman" w:hAnsiTheme="minorBidi" w:cstheme="minorBidi"/>
          <w:i/>
          <w:iCs/>
          <w:color w:val="000000"/>
        </w:rPr>
        <w:t>ehishkavtim la</w:t>
      </w:r>
      <w:r w:rsidR="00A163F7">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vetach</w:t>
      </w:r>
    </w:p>
    <w:p w14:paraId="67DC45D2" w14:textId="77777777" w:rsidR="00B91640" w:rsidRDefault="00B91640" w:rsidP="007807E8">
      <w:pPr>
        <w:bidi w:val="0"/>
        <w:spacing w:line="240" w:lineRule="auto"/>
        <w:ind w:left="1440"/>
        <w:jc w:val="both"/>
        <w:rPr>
          <w:rFonts w:asciiTheme="minorBidi" w:eastAsia="Times New Roman" w:hAnsiTheme="minorBidi" w:cstheme="minorBidi"/>
          <w:color w:val="000000"/>
        </w:rPr>
      </w:pPr>
    </w:p>
    <w:p w14:paraId="481D2F3D" w14:textId="32B23660" w:rsidR="00B91640" w:rsidRDefault="00155033"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w:t>
      </w:r>
      <w:r w:rsidR="0024197D">
        <w:rPr>
          <w:rFonts w:asciiTheme="minorBidi" w:eastAsia="Times New Roman" w:hAnsiTheme="minorBidi" w:cstheme="minorBidi"/>
          <w:color w:val="000000"/>
        </w:rPr>
        <w:t>o</w:t>
      </w:r>
      <w:r w:rsidRPr="0088534D">
        <w:rPr>
          <w:rFonts w:asciiTheme="minorBidi" w:eastAsia="Times New Roman" w:hAnsiTheme="minorBidi" w:cstheme="minorBidi"/>
          <w:color w:val="000000"/>
        </w:rPr>
        <w:t xml:space="preserve">n that day will I make a covenant for them </w:t>
      </w:r>
    </w:p>
    <w:p w14:paraId="7089281C" w14:textId="77777777" w:rsidR="00B91640" w:rsidRDefault="00155033"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With the beasts of the field, and with the fowls of heaven, </w:t>
      </w:r>
    </w:p>
    <w:p w14:paraId="7304B1CC" w14:textId="77777777" w:rsidR="00B91640" w:rsidRDefault="00155033"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with the creeping things of the ground; </w:t>
      </w:r>
    </w:p>
    <w:p w14:paraId="42209DFC" w14:textId="77777777" w:rsidR="00B91640" w:rsidRDefault="00155033"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break the bow and the sword and the battle out of the land, </w:t>
      </w:r>
    </w:p>
    <w:p w14:paraId="126B4635" w14:textId="1625C5C4" w:rsidR="00155033" w:rsidRPr="0088534D" w:rsidRDefault="00155033"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And will make them to lie down safely.</w:t>
      </w:r>
    </w:p>
    <w:p w14:paraId="5EBF6C88" w14:textId="7C415172" w:rsidR="00904EEA" w:rsidRDefault="00904EEA" w:rsidP="007807E8">
      <w:pPr>
        <w:bidi w:val="0"/>
        <w:spacing w:line="240" w:lineRule="auto"/>
        <w:ind w:left="1440"/>
        <w:jc w:val="both"/>
        <w:rPr>
          <w:rFonts w:asciiTheme="minorBidi" w:eastAsia="Times New Roman" w:hAnsiTheme="minorBidi" w:cstheme="minorBidi"/>
          <w:color w:val="000000"/>
        </w:rPr>
      </w:pPr>
    </w:p>
    <w:p w14:paraId="70DE8C48" w14:textId="77777777" w:rsidR="0024197D" w:rsidRPr="0088534D" w:rsidRDefault="0024197D" w:rsidP="007807E8">
      <w:pPr>
        <w:bidi w:val="0"/>
        <w:spacing w:line="240" w:lineRule="auto"/>
        <w:ind w:left="1440"/>
        <w:jc w:val="both"/>
        <w:rPr>
          <w:rFonts w:asciiTheme="minorBidi" w:eastAsia="Times New Roman" w:hAnsiTheme="minorBidi" w:cstheme="minorBidi"/>
          <w:color w:val="000000"/>
        </w:rPr>
      </w:pPr>
    </w:p>
    <w:p w14:paraId="3DC23ADF" w14:textId="61641BD6" w:rsidR="00904EEA" w:rsidRPr="0088534D"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904EEA" w:rsidRPr="0088534D">
        <w:rPr>
          <w:rFonts w:asciiTheme="minorBidi" w:eastAsia="Times New Roman" w:hAnsiTheme="minorBidi" w:cstheme="minorBidi"/>
          <w:color w:val="000000"/>
        </w:rPr>
        <w:t xml:space="preserve">This is a strange covenant that will be made </w:t>
      </w:r>
      <w:r w:rsidR="00904EEA" w:rsidRPr="0088534D">
        <w:rPr>
          <w:rFonts w:asciiTheme="minorBidi" w:eastAsia="Times New Roman" w:hAnsiTheme="minorBidi" w:cstheme="minorBidi"/>
          <w:i/>
          <w:iCs/>
          <w:color w:val="000000"/>
        </w:rPr>
        <w:t>ba</w:t>
      </w:r>
      <w:r w:rsidR="000B3148">
        <w:rPr>
          <w:rFonts w:asciiTheme="minorBidi" w:eastAsia="Times New Roman" w:hAnsiTheme="minorBidi" w:cstheme="minorBidi"/>
          <w:i/>
          <w:iCs/>
          <w:color w:val="000000"/>
        </w:rPr>
        <w:t>-</w:t>
      </w:r>
      <w:r w:rsidR="00904EEA" w:rsidRPr="0088534D">
        <w:rPr>
          <w:rFonts w:asciiTheme="minorBidi" w:eastAsia="Times New Roman" w:hAnsiTheme="minorBidi" w:cstheme="minorBidi"/>
          <w:i/>
          <w:iCs/>
          <w:color w:val="000000"/>
        </w:rPr>
        <w:t>yom ha</w:t>
      </w:r>
      <w:r w:rsidR="000B3148">
        <w:rPr>
          <w:rFonts w:asciiTheme="minorBidi" w:eastAsia="Times New Roman" w:hAnsiTheme="minorBidi" w:cstheme="minorBidi"/>
          <w:i/>
          <w:iCs/>
          <w:color w:val="000000"/>
        </w:rPr>
        <w:t>-</w:t>
      </w:r>
      <w:r w:rsidR="00904EEA" w:rsidRPr="0088534D">
        <w:rPr>
          <w:rFonts w:asciiTheme="minorBidi" w:eastAsia="Times New Roman" w:hAnsiTheme="minorBidi" w:cstheme="minorBidi"/>
          <w:i/>
          <w:iCs/>
          <w:color w:val="000000"/>
        </w:rPr>
        <w:t>hu</w:t>
      </w:r>
      <w:r w:rsidR="00904EEA" w:rsidRPr="0088534D">
        <w:rPr>
          <w:rFonts w:asciiTheme="minorBidi" w:eastAsia="Times New Roman" w:hAnsiTheme="minorBidi" w:cstheme="minorBidi"/>
          <w:color w:val="000000"/>
        </w:rPr>
        <w:t xml:space="preserve">, in other words, when the names of the </w:t>
      </w:r>
      <w:r>
        <w:rPr>
          <w:rFonts w:asciiTheme="minorBidi" w:eastAsia="Times New Roman" w:hAnsiTheme="minorBidi" w:cstheme="minorBidi"/>
          <w:color w:val="000000"/>
        </w:rPr>
        <w:t>Ba</w:t>
      </w:r>
      <w:r w:rsidR="000B3148">
        <w:rPr>
          <w:rFonts w:asciiTheme="minorBidi" w:eastAsia="Times New Roman" w:hAnsiTheme="minorBidi" w:cstheme="minorBidi"/>
          <w:color w:val="000000"/>
        </w:rPr>
        <w:t>a</w:t>
      </w:r>
      <w:r>
        <w:rPr>
          <w:rFonts w:asciiTheme="minorBidi" w:eastAsia="Times New Roman" w:hAnsiTheme="minorBidi" w:cstheme="minorBidi"/>
          <w:color w:val="000000"/>
        </w:rPr>
        <w:t>li</w:t>
      </w:r>
      <w:r w:rsidR="00904EEA" w:rsidRPr="0088534D">
        <w:rPr>
          <w:rFonts w:asciiTheme="minorBidi" w:eastAsia="Times New Roman" w:hAnsiTheme="minorBidi" w:cstheme="minorBidi"/>
          <w:color w:val="000000"/>
        </w:rPr>
        <w:t xml:space="preserve">m are no longer on their lips. </w:t>
      </w:r>
      <w:r w:rsidR="00EE0BDE" w:rsidRPr="0088534D">
        <w:rPr>
          <w:rFonts w:asciiTheme="minorBidi" w:eastAsia="Times New Roman" w:hAnsiTheme="minorBidi" w:cstheme="minorBidi"/>
          <w:color w:val="000000"/>
        </w:rPr>
        <w:t xml:space="preserve">The gist of the new </w:t>
      </w:r>
      <w:r w:rsidR="00EE0BDE" w:rsidRPr="0088534D">
        <w:rPr>
          <w:rFonts w:asciiTheme="minorBidi" w:eastAsia="Times New Roman" w:hAnsiTheme="minorBidi" w:cstheme="minorBidi"/>
          <w:i/>
          <w:iCs/>
          <w:color w:val="000000"/>
        </w:rPr>
        <w:t>berit</w:t>
      </w:r>
      <w:r w:rsidR="00EE0BDE" w:rsidRPr="0088534D">
        <w:rPr>
          <w:rFonts w:asciiTheme="minorBidi" w:eastAsia="Times New Roman" w:hAnsiTheme="minorBidi" w:cstheme="minorBidi"/>
          <w:color w:val="000000"/>
        </w:rPr>
        <w:t xml:space="preserve"> seems to be one of security. Instead of the land and its untamed inhabitants acting against the people</w:t>
      </w:r>
      <w:r w:rsidR="00B91640">
        <w:rPr>
          <w:rFonts w:asciiTheme="minorBidi" w:eastAsia="Times New Roman" w:hAnsiTheme="minorBidi" w:cstheme="minorBidi"/>
          <w:color w:val="000000"/>
        </w:rPr>
        <w:t xml:space="preserve"> — </w:t>
      </w:r>
      <w:r w:rsidR="00EE0BDE" w:rsidRPr="0088534D">
        <w:rPr>
          <w:rFonts w:asciiTheme="minorBidi" w:eastAsia="Times New Roman" w:hAnsiTheme="minorBidi" w:cstheme="minorBidi"/>
          <w:color w:val="000000"/>
        </w:rPr>
        <w:t xml:space="preserve">as in </w:t>
      </w:r>
      <w:r w:rsidR="00B91640">
        <w:rPr>
          <w:rFonts w:asciiTheme="minorBidi" w:eastAsia="Times New Roman" w:hAnsiTheme="minorBidi" w:cstheme="minorBidi"/>
          <w:color w:val="000000"/>
        </w:rPr>
        <w:t>“the be</w:t>
      </w:r>
      <w:r w:rsidR="00444BCB">
        <w:rPr>
          <w:rFonts w:asciiTheme="minorBidi" w:eastAsia="Times New Roman" w:hAnsiTheme="minorBidi" w:cstheme="minorBidi"/>
          <w:color w:val="000000"/>
        </w:rPr>
        <w:t>a</w:t>
      </w:r>
      <w:r w:rsidR="00B91640">
        <w:rPr>
          <w:rFonts w:asciiTheme="minorBidi" w:eastAsia="Times New Roman" w:hAnsiTheme="minorBidi" w:cstheme="minorBidi"/>
          <w:color w:val="000000"/>
        </w:rPr>
        <w:t>sts</w:t>
      </w:r>
      <w:r w:rsidR="00EE0BDE" w:rsidRPr="0088534D">
        <w:rPr>
          <w:rFonts w:asciiTheme="minorBidi" w:eastAsia="Times New Roman" w:hAnsiTheme="minorBidi" w:cstheme="minorBidi"/>
          <w:color w:val="000000"/>
        </w:rPr>
        <w:t xml:space="preserve"> of the field” who (back in verse 14) would be devouring the produce of the land, will now be supportive, if only by their withdrawal, of Israel’s peaceful and prosperous existence in </w:t>
      </w:r>
      <w:r w:rsidR="00E5319C">
        <w:rPr>
          <w:rFonts w:asciiTheme="minorBidi" w:eastAsia="Times New Roman" w:hAnsiTheme="minorBidi" w:cstheme="minorBidi"/>
          <w:color w:val="000000"/>
        </w:rPr>
        <w:t>the land</w:t>
      </w:r>
      <w:r w:rsidR="00EE0BDE" w:rsidRPr="0088534D">
        <w:rPr>
          <w:rFonts w:asciiTheme="minorBidi" w:eastAsia="Times New Roman" w:hAnsiTheme="minorBidi" w:cstheme="minorBidi"/>
          <w:color w:val="000000"/>
        </w:rPr>
        <w:t>.</w:t>
      </w:r>
      <w:r w:rsidR="00844143">
        <w:rPr>
          <w:rFonts w:asciiTheme="minorBidi" w:eastAsia="Times New Roman" w:hAnsiTheme="minorBidi" w:cstheme="minorBidi"/>
          <w:color w:val="000000"/>
        </w:rPr>
        <w:t xml:space="preserve"> </w:t>
      </w:r>
      <w:r w:rsidR="00EE0BDE" w:rsidRPr="0088534D">
        <w:rPr>
          <w:rFonts w:asciiTheme="minorBidi" w:eastAsia="Times New Roman" w:hAnsiTheme="minorBidi" w:cstheme="minorBidi"/>
          <w:color w:val="000000"/>
        </w:rPr>
        <w:t xml:space="preserve">Not only will </w:t>
      </w:r>
      <w:r w:rsidR="00EE0BDE" w:rsidRPr="0088534D">
        <w:rPr>
          <w:rFonts w:asciiTheme="minorBidi" w:eastAsia="Times New Roman" w:hAnsiTheme="minorBidi" w:cstheme="minorBidi"/>
          <w:color w:val="000000"/>
        </w:rPr>
        <w:lastRenderedPageBreak/>
        <w:t>the animal kingdom withdraw to allow a renewed agricultural boon, but those foreign pillagers and enemies will no longer be a threat. Those selfsame bows which could not help Israel on the “day of Yizre’el” (above, 1:5) will now be destroyed and no longer a threat in the hands of enemies</w:t>
      </w:r>
      <w:r w:rsidR="00B91640">
        <w:rPr>
          <w:rFonts w:asciiTheme="minorBidi" w:eastAsia="Times New Roman" w:hAnsiTheme="minorBidi" w:cstheme="minorBidi"/>
          <w:color w:val="000000"/>
        </w:rPr>
        <w:t xml:space="preserve"> — and </w:t>
      </w:r>
      <w:bookmarkStart w:id="9" w:name="_GoBack"/>
      <w:bookmarkEnd w:id="9"/>
      <w:r w:rsidR="00EE0BDE" w:rsidRPr="0088534D">
        <w:rPr>
          <w:rFonts w:asciiTheme="minorBidi" w:eastAsia="Times New Roman" w:hAnsiTheme="minorBidi" w:cstheme="minorBidi"/>
          <w:color w:val="000000"/>
        </w:rPr>
        <w:t xml:space="preserve">thus no longer needed in the hands of Israel. </w:t>
      </w:r>
    </w:p>
    <w:p w14:paraId="73E4BEC6" w14:textId="77777777" w:rsidR="003516A1" w:rsidRPr="0088534D" w:rsidRDefault="003516A1" w:rsidP="007807E8">
      <w:pPr>
        <w:bidi w:val="0"/>
        <w:spacing w:line="240" w:lineRule="auto"/>
        <w:ind w:left="360"/>
        <w:jc w:val="both"/>
        <w:rPr>
          <w:rFonts w:asciiTheme="minorBidi" w:eastAsia="Times New Roman" w:hAnsiTheme="minorBidi" w:cstheme="minorBidi"/>
          <w:color w:val="000000"/>
        </w:rPr>
      </w:pPr>
    </w:p>
    <w:p w14:paraId="54294A20" w14:textId="454B0CF7" w:rsidR="00EE0BDE" w:rsidRPr="0088534D" w:rsidRDefault="00EE0BDE"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As the </w:t>
      </w:r>
      <w:r w:rsidRPr="00E84B35">
        <w:rPr>
          <w:rFonts w:asciiTheme="minorBidi" w:eastAsia="Times New Roman" w:hAnsiTheme="minorBidi" w:cstheme="minorBidi"/>
          <w:color w:val="000000"/>
        </w:rPr>
        <w:t>Rishonim</w:t>
      </w:r>
      <w:r w:rsidRPr="0088534D">
        <w:rPr>
          <w:rFonts w:asciiTheme="minorBidi" w:eastAsia="Times New Roman" w:hAnsiTheme="minorBidi" w:cstheme="minorBidi"/>
          <w:color w:val="000000"/>
        </w:rPr>
        <w:t xml:space="preserve"> point out, the image of a harmonious existence with nature, and even in the wild clutches of nature, is a common trope in </w:t>
      </w:r>
      <w:r w:rsidRPr="00E84B35">
        <w:rPr>
          <w:rFonts w:asciiTheme="minorBidi" w:eastAsia="Times New Roman" w:hAnsiTheme="minorBidi" w:cstheme="minorBidi"/>
          <w:i/>
          <w:iCs/>
          <w:color w:val="000000"/>
        </w:rPr>
        <w:t>Tanakh</w:t>
      </w:r>
      <w:r w:rsidRPr="0088534D">
        <w:rPr>
          <w:rFonts w:asciiTheme="minorBidi" w:eastAsia="Times New Roman" w:hAnsiTheme="minorBidi" w:cstheme="minorBidi"/>
          <w:color w:val="000000"/>
        </w:rPr>
        <w:t>, ranging from the idyllic prophecies of Yeshayahu (</w:t>
      </w:r>
      <w:r w:rsidR="00B91640">
        <w:rPr>
          <w:rFonts w:asciiTheme="minorBidi" w:eastAsia="Times New Roman" w:hAnsiTheme="minorBidi" w:cstheme="minorBidi"/>
          <w:color w:val="000000"/>
        </w:rPr>
        <w:t xml:space="preserve">e.g. </w:t>
      </w:r>
      <w:r w:rsidRPr="0088534D">
        <w:rPr>
          <w:rFonts w:asciiTheme="minorBidi" w:eastAsia="Times New Roman" w:hAnsiTheme="minorBidi" w:cstheme="minorBidi"/>
          <w:color w:val="000000"/>
        </w:rPr>
        <w:t>the lion and the lamb…) to Eli</w:t>
      </w:r>
      <w:r w:rsidR="000B3148">
        <w:rPr>
          <w:rFonts w:asciiTheme="minorBidi" w:eastAsia="Times New Roman" w:hAnsiTheme="minorBidi" w:cstheme="minorBidi"/>
          <w:color w:val="000000"/>
        </w:rPr>
        <w:t>f</w:t>
      </w:r>
      <w:r w:rsidRPr="0088534D">
        <w:rPr>
          <w:rFonts w:asciiTheme="minorBidi" w:eastAsia="Times New Roman" w:hAnsiTheme="minorBidi" w:cstheme="minorBidi"/>
          <w:color w:val="000000"/>
        </w:rPr>
        <w:t>az’s adjuring Iyov to “have a covenant with the rocks of the field</w:t>
      </w:r>
      <w:r w:rsidR="00E7128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and the </w:t>
      </w:r>
      <w:r w:rsidR="00B91640">
        <w:rPr>
          <w:rFonts w:asciiTheme="minorBidi" w:eastAsia="Times New Roman" w:hAnsiTheme="minorBidi" w:cstheme="minorBidi"/>
          <w:color w:val="000000"/>
        </w:rPr>
        <w:t>beasts</w:t>
      </w:r>
      <w:r w:rsidRPr="0088534D">
        <w:rPr>
          <w:rFonts w:asciiTheme="minorBidi" w:eastAsia="Times New Roman" w:hAnsiTheme="minorBidi" w:cstheme="minorBidi"/>
          <w:color w:val="000000"/>
        </w:rPr>
        <w:t xml:space="preserve"> of the field will be at peace with you” (5:23). </w:t>
      </w:r>
    </w:p>
    <w:p w14:paraId="23CE8E0A" w14:textId="5A2E0597" w:rsidR="00156C67" w:rsidRDefault="00156C67" w:rsidP="007807E8">
      <w:pPr>
        <w:bidi w:val="0"/>
        <w:spacing w:line="240" w:lineRule="auto"/>
        <w:jc w:val="both"/>
        <w:rPr>
          <w:rFonts w:asciiTheme="minorBidi" w:eastAsia="Times New Roman" w:hAnsiTheme="minorBidi" w:cstheme="minorBidi"/>
          <w:b/>
          <w:bCs/>
          <w:color w:val="000000"/>
        </w:rPr>
      </w:pPr>
    </w:p>
    <w:p w14:paraId="329947F3" w14:textId="77777777" w:rsidR="0088534D" w:rsidRPr="0088534D" w:rsidRDefault="0088534D" w:rsidP="007807E8">
      <w:pPr>
        <w:bidi w:val="0"/>
        <w:spacing w:line="240" w:lineRule="auto"/>
        <w:jc w:val="both"/>
        <w:rPr>
          <w:rFonts w:asciiTheme="minorBidi" w:eastAsia="Times New Roman" w:hAnsiTheme="minorBidi" w:cstheme="minorBidi"/>
          <w:b/>
          <w:bCs/>
          <w:color w:val="000000"/>
        </w:rPr>
      </w:pPr>
    </w:p>
    <w:p w14:paraId="0E860E99" w14:textId="02AF8D5B" w:rsidR="00E9338D" w:rsidRPr="0088534D" w:rsidRDefault="00E9338D" w:rsidP="007807E8">
      <w:pPr>
        <w:bidi w:val="0"/>
        <w:spacing w:line="240" w:lineRule="auto"/>
        <w:jc w:val="both"/>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ab/>
        <w:t>Segment 4: RENEWAL (vv. 21-22)</w:t>
      </w:r>
    </w:p>
    <w:p w14:paraId="0DBEDD45" w14:textId="77777777" w:rsidR="003516A1" w:rsidRPr="0088534D" w:rsidRDefault="003516A1" w:rsidP="007807E8">
      <w:pPr>
        <w:bidi w:val="0"/>
        <w:spacing w:line="240" w:lineRule="auto"/>
        <w:jc w:val="both"/>
        <w:rPr>
          <w:rFonts w:asciiTheme="minorBidi" w:eastAsia="Times New Roman" w:hAnsiTheme="minorBidi" w:cstheme="minorBidi"/>
          <w:b/>
          <w:bCs/>
          <w:color w:val="000000"/>
          <w:rtl/>
        </w:rPr>
      </w:pPr>
    </w:p>
    <w:p w14:paraId="6BF26C6F" w14:textId="251BBBA1" w:rsidR="00B91640" w:rsidRDefault="00155033"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e</w:t>
      </w:r>
      <w:r w:rsidR="00A163F7">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rastikh li l</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 xml:space="preserve">olam, </w:t>
      </w:r>
    </w:p>
    <w:p w14:paraId="6C83FB49" w14:textId="41093994" w:rsidR="00B91640" w:rsidRDefault="00B91640"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A163F7">
        <w:rPr>
          <w:rFonts w:asciiTheme="minorBidi" w:eastAsia="Times New Roman" w:hAnsiTheme="minorBidi" w:cstheme="minorBidi"/>
          <w:i/>
          <w:iCs/>
          <w:color w:val="000000"/>
        </w:rPr>
        <w:t>e’</w:t>
      </w:r>
      <w:r w:rsidR="00155033" w:rsidRPr="0088534D">
        <w:rPr>
          <w:rFonts w:asciiTheme="minorBidi" w:eastAsia="Times New Roman" w:hAnsiTheme="minorBidi" w:cstheme="minorBidi"/>
          <w:i/>
          <w:iCs/>
          <w:color w:val="000000"/>
        </w:rPr>
        <w:t>e</w:t>
      </w:r>
      <w:r w:rsidR="00A163F7">
        <w:rPr>
          <w:rFonts w:asciiTheme="minorBidi" w:eastAsia="Times New Roman" w:hAnsiTheme="minorBidi" w:cstheme="minorBidi"/>
          <w:i/>
          <w:iCs/>
          <w:color w:val="000000"/>
        </w:rPr>
        <w:t>i</w:t>
      </w:r>
      <w:r w:rsidR="00155033" w:rsidRPr="0088534D">
        <w:rPr>
          <w:rFonts w:asciiTheme="minorBidi" w:eastAsia="Times New Roman" w:hAnsiTheme="minorBidi" w:cstheme="minorBidi"/>
          <w:i/>
          <w:iCs/>
          <w:color w:val="000000"/>
        </w:rPr>
        <w:t>rastikh li b</w:t>
      </w:r>
      <w:r w:rsidR="00A163F7">
        <w:rPr>
          <w:rFonts w:asciiTheme="minorBidi" w:eastAsia="Times New Roman" w:hAnsiTheme="minorBidi" w:cstheme="minorBidi"/>
          <w:i/>
          <w:iCs/>
          <w:color w:val="000000"/>
        </w:rPr>
        <w:t>e-</w:t>
      </w:r>
      <w:r w:rsidR="00155033" w:rsidRPr="0088534D">
        <w:rPr>
          <w:rFonts w:asciiTheme="minorBidi" w:eastAsia="Times New Roman" w:hAnsiTheme="minorBidi" w:cstheme="minorBidi"/>
          <w:i/>
          <w:iCs/>
          <w:color w:val="000000"/>
        </w:rPr>
        <w:t>tzedek u</w:t>
      </w:r>
      <w:r w:rsidR="00A163F7">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 xml:space="preserve">vmishpat </w:t>
      </w:r>
    </w:p>
    <w:p w14:paraId="41372762" w14:textId="11FEEC62" w:rsidR="00155033" w:rsidRPr="0088534D" w:rsidRDefault="00B91640"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A163F7">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vchesed u</w:t>
      </w:r>
      <w:r w:rsidR="00A163F7">
        <w:rPr>
          <w:rFonts w:asciiTheme="minorBidi" w:eastAsia="Times New Roman" w:hAnsiTheme="minorBidi" w:cstheme="minorBidi"/>
          <w:i/>
          <w:iCs/>
          <w:color w:val="000000"/>
        </w:rPr>
        <w:t>-</w:t>
      </w:r>
      <w:r w:rsidR="00155033" w:rsidRPr="0088534D">
        <w:rPr>
          <w:rFonts w:asciiTheme="minorBidi" w:eastAsia="Times New Roman" w:hAnsiTheme="minorBidi" w:cstheme="minorBidi"/>
          <w:i/>
          <w:iCs/>
          <w:color w:val="000000"/>
        </w:rPr>
        <w:t>vrachamim</w:t>
      </w:r>
    </w:p>
    <w:p w14:paraId="558B17ED" w14:textId="6E31F2C5" w:rsidR="00B91640" w:rsidRDefault="00046AE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betroth </w:t>
      </w:r>
      <w:r w:rsidR="00B91640">
        <w:rPr>
          <w:rFonts w:asciiTheme="minorBidi" w:eastAsia="Times New Roman" w:hAnsiTheme="minorBidi" w:cstheme="minorBidi"/>
          <w:color w:val="000000"/>
        </w:rPr>
        <w:t>you to</w:t>
      </w:r>
      <w:r w:rsidRPr="0088534D">
        <w:rPr>
          <w:rFonts w:asciiTheme="minorBidi" w:eastAsia="Times New Roman" w:hAnsiTheme="minorBidi" w:cstheme="minorBidi"/>
          <w:color w:val="000000"/>
        </w:rPr>
        <w:t xml:space="preserve"> Me forever; </w:t>
      </w:r>
    </w:p>
    <w:p w14:paraId="2D2AFC13" w14:textId="3C5E28C3" w:rsidR="00B91640" w:rsidRDefault="00046AE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Yea, I will betroth </w:t>
      </w:r>
      <w:r w:rsidR="00B91640">
        <w:rPr>
          <w:rFonts w:asciiTheme="minorBidi" w:eastAsia="Times New Roman" w:hAnsiTheme="minorBidi" w:cstheme="minorBidi"/>
          <w:color w:val="000000"/>
        </w:rPr>
        <w:t>you to</w:t>
      </w:r>
      <w:r w:rsidRPr="0088534D">
        <w:rPr>
          <w:rFonts w:asciiTheme="minorBidi" w:eastAsia="Times New Roman" w:hAnsiTheme="minorBidi" w:cstheme="minorBidi"/>
          <w:color w:val="000000"/>
        </w:rPr>
        <w:t xml:space="preserve"> Me in righteousness, and in justice, </w:t>
      </w:r>
    </w:p>
    <w:p w14:paraId="451E347A" w14:textId="5421BBB5" w:rsidR="00046AE5" w:rsidRPr="0088534D" w:rsidRDefault="00046AE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And in lovingkindness, and in compassion.</w:t>
      </w:r>
    </w:p>
    <w:p w14:paraId="31D8DD55" w14:textId="67AFC138" w:rsidR="00046AE5" w:rsidRPr="0088534D" w:rsidRDefault="00046AE5" w:rsidP="007807E8">
      <w:pPr>
        <w:bidi w:val="0"/>
        <w:spacing w:line="240" w:lineRule="auto"/>
        <w:ind w:left="1440"/>
        <w:jc w:val="both"/>
        <w:rPr>
          <w:rFonts w:asciiTheme="minorBidi" w:eastAsia="Times New Roman" w:hAnsiTheme="minorBidi" w:cstheme="minorBidi"/>
          <w:color w:val="000000"/>
        </w:rPr>
      </w:pPr>
    </w:p>
    <w:p w14:paraId="5FBF33CE" w14:textId="2BC92BB6" w:rsidR="00046AE5" w:rsidRPr="0088534D" w:rsidRDefault="00046AE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e</w:t>
      </w:r>
      <w:r w:rsidR="00A163F7">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rastikh li be</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emuna veyada’</w:t>
      </w:r>
      <w:r w:rsidR="00A163F7">
        <w:rPr>
          <w:rFonts w:asciiTheme="minorBidi" w:eastAsia="Times New Roman" w:hAnsiTheme="minorBidi" w:cstheme="minorBidi"/>
          <w:i/>
          <w:iCs/>
          <w:color w:val="000000"/>
        </w:rPr>
        <w:t>at</w:t>
      </w:r>
      <w:r w:rsidRPr="0088534D">
        <w:rPr>
          <w:rFonts w:asciiTheme="minorBidi" w:eastAsia="Times New Roman" w:hAnsiTheme="minorBidi" w:cstheme="minorBidi"/>
          <w:i/>
          <w:iCs/>
          <w:color w:val="000000"/>
        </w:rPr>
        <w:t xml:space="preserve"> et Hashem</w:t>
      </w:r>
    </w:p>
    <w:p w14:paraId="2AB76A69" w14:textId="635944FE" w:rsidR="00B91640" w:rsidRDefault="00046AE5"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betroth </w:t>
      </w:r>
      <w:r w:rsidR="00B91640">
        <w:rPr>
          <w:rFonts w:asciiTheme="minorBidi" w:eastAsia="Times New Roman" w:hAnsiTheme="minorBidi" w:cstheme="minorBidi"/>
          <w:color w:val="000000"/>
        </w:rPr>
        <w:t>you to</w:t>
      </w:r>
      <w:r w:rsidRPr="0088534D">
        <w:rPr>
          <w:rFonts w:asciiTheme="minorBidi" w:eastAsia="Times New Roman" w:hAnsiTheme="minorBidi" w:cstheme="minorBidi"/>
          <w:color w:val="000000"/>
        </w:rPr>
        <w:t xml:space="preserve"> Me in faithfulness; </w:t>
      </w:r>
    </w:p>
    <w:p w14:paraId="32D01333" w14:textId="3031C93A" w:rsidR="00046AE5" w:rsidRPr="0088534D" w:rsidRDefault="00046AE5"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color w:val="000000"/>
        </w:rPr>
        <w:t xml:space="preserve">And </w:t>
      </w:r>
      <w:r w:rsidR="00BB4E24">
        <w:rPr>
          <w:rFonts w:asciiTheme="minorBidi" w:eastAsia="Times New Roman" w:hAnsiTheme="minorBidi" w:cstheme="minorBidi"/>
          <w:color w:val="000000"/>
        </w:rPr>
        <w:t>you shall</w:t>
      </w:r>
      <w:r w:rsidRPr="0088534D">
        <w:rPr>
          <w:rFonts w:asciiTheme="minorBidi" w:eastAsia="Times New Roman" w:hAnsiTheme="minorBidi" w:cstheme="minorBidi"/>
          <w:color w:val="000000"/>
        </w:rPr>
        <w:t xml:space="preserve"> know the Lord.</w:t>
      </w:r>
    </w:p>
    <w:p w14:paraId="19B235A2" w14:textId="38FF5CA6" w:rsidR="00156C67" w:rsidRDefault="00156C67" w:rsidP="007807E8">
      <w:pPr>
        <w:bidi w:val="0"/>
        <w:spacing w:line="240" w:lineRule="auto"/>
        <w:ind w:left="1440"/>
        <w:jc w:val="both"/>
        <w:rPr>
          <w:rFonts w:asciiTheme="minorBidi" w:eastAsia="Times New Roman" w:hAnsiTheme="minorBidi" w:cstheme="minorBidi"/>
          <w:i/>
          <w:iCs/>
          <w:color w:val="000000"/>
        </w:rPr>
      </w:pPr>
    </w:p>
    <w:p w14:paraId="37922279" w14:textId="77777777" w:rsidR="0024197D" w:rsidRPr="0088534D" w:rsidRDefault="0024197D" w:rsidP="007807E8">
      <w:pPr>
        <w:bidi w:val="0"/>
        <w:spacing w:line="240" w:lineRule="auto"/>
        <w:ind w:left="1440"/>
        <w:jc w:val="both"/>
        <w:rPr>
          <w:rFonts w:asciiTheme="minorBidi" w:eastAsia="Times New Roman" w:hAnsiTheme="minorBidi" w:cstheme="minorBidi"/>
          <w:i/>
          <w:iCs/>
          <w:color w:val="000000"/>
        </w:rPr>
      </w:pPr>
    </w:p>
    <w:p w14:paraId="64B36D02" w14:textId="010170BE" w:rsidR="00156C67" w:rsidRPr="0088534D"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156C67" w:rsidRPr="0088534D">
        <w:rPr>
          <w:rFonts w:asciiTheme="minorBidi" w:eastAsia="Times New Roman" w:hAnsiTheme="minorBidi" w:cstheme="minorBidi"/>
          <w:color w:val="000000"/>
        </w:rPr>
        <w:t xml:space="preserve">These two elegant verses, using anaphora to stress the betrothal (anew) of God </w:t>
      </w:r>
      <w:r w:rsidR="00E7128D">
        <w:rPr>
          <w:rFonts w:asciiTheme="minorBidi" w:eastAsia="Times New Roman" w:hAnsiTheme="minorBidi" w:cstheme="minorBidi"/>
          <w:color w:val="000000"/>
        </w:rPr>
        <w:t>to</w:t>
      </w:r>
      <w:r w:rsidR="00156C67" w:rsidRPr="0088534D">
        <w:rPr>
          <w:rFonts w:asciiTheme="minorBidi" w:eastAsia="Times New Roman" w:hAnsiTheme="minorBidi" w:cstheme="minorBidi"/>
          <w:color w:val="000000"/>
        </w:rPr>
        <w:t xml:space="preserve"> His people, speaks to the essential elements of that relationship. </w:t>
      </w:r>
    </w:p>
    <w:p w14:paraId="6E3B5676" w14:textId="77777777" w:rsidR="003516A1" w:rsidRPr="0088534D" w:rsidRDefault="003516A1" w:rsidP="007807E8">
      <w:pPr>
        <w:bidi w:val="0"/>
        <w:spacing w:line="240" w:lineRule="auto"/>
        <w:ind w:left="360"/>
        <w:jc w:val="both"/>
        <w:rPr>
          <w:rFonts w:asciiTheme="minorBidi" w:eastAsia="Times New Roman" w:hAnsiTheme="minorBidi" w:cstheme="minorBidi"/>
          <w:color w:val="000000"/>
        </w:rPr>
      </w:pPr>
    </w:p>
    <w:p w14:paraId="5ED33E1C" w14:textId="34377905" w:rsidR="00B91640" w:rsidRDefault="00156C67"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The first component is the commitment that this time, the loyalty will </w:t>
      </w:r>
      <w:r w:rsidRPr="00E84B35">
        <w:rPr>
          <w:rFonts w:asciiTheme="minorBidi" w:eastAsia="Times New Roman" w:hAnsiTheme="minorBidi" w:cstheme="minorBidi"/>
          <w:b/>
          <w:bCs/>
          <w:color w:val="000000"/>
        </w:rPr>
        <w:t>never</w:t>
      </w:r>
      <w:r w:rsidRPr="0088534D">
        <w:rPr>
          <w:rFonts w:asciiTheme="minorBidi" w:eastAsia="Times New Roman" w:hAnsiTheme="minorBidi" w:cstheme="minorBidi"/>
          <w:color w:val="000000"/>
        </w:rPr>
        <w:t xml:space="preserve"> sway. God commits to take His people forever, which implies, perforce, their commitment to persevering </w:t>
      </w:r>
      <w:r w:rsidR="00E7128D">
        <w:rPr>
          <w:rFonts w:asciiTheme="minorBidi" w:eastAsia="Times New Roman" w:hAnsiTheme="minorBidi" w:cstheme="minorBidi"/>
          <w:color w:val="000000"/>
        </w:rPr>
        <w:t xml:space="preserve">in </w:t>
      </w:r>
      <w:r w:rsidRPr="0088534D">
        <w:rPr>
          <w:rFonts w:asciiTheme="minorBidi" w:eastAsia="Times New Roman" w:hAnsiTheme="minorBidi" w:cstheme="minorBidi"/>
          <w:color w:val="000000"/>
        </w:rPr>
        <w:t xml:space="preserve">loyalty and faithfulness to Him. The next four components of the commitment are made of two pairs. On the one hand, the connection is limned by </w:t>
      </w:r>
      <w:r w:rsidR="00B91640">
        <w:rPr>
          <w:rFonts w:asciiTheme="minorBidi" w:eastAsia="Times New Roman" w:hAnsiTheme="minorBidi" w:cstheme="minorBidi"/>
          <w:color w:val="000000"/>
        </w:rPr>
        <w:t>“</w:t>
      </w:r>
      <w:r w:rsidRPr="0088534D">
        <w:rPr>
          <w:rFonts w:asciiTheme="minorBidi" w:eastAsia="Times New Roman" w:hAnsiTheme="minorBidi" w:cstheme="minorBidi"/>
          <w:i/>
          <w:iCs/>
          <w:color w:val="000000"/>
        </w:rPr>
        <w:t>tzedek u</w:t>
      </w:r>
      <w:r w:rsidR="000B3148">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mishpat</w:t>
      </w:r>
      <w:r w:rsidR="00B91640">
        <w:rPr>
          <w:rFonts w:asciiTheme="minorBidi" w:eastAsia="Times New Roman" w:hAnsiTheme="minorBidi" w:cstheme="minorBidi"/>
          <w:color w:val="000000"/>
        </w:rPr>
        <w:t xml:space="preserve">” (justice and </w:t>
      </w:r>
      <w:r w:rsidR="00444BCB">
        <w:rPr>
          <w:rFonts w:asciiTheme="minorBidi" w:eastAsia="Times New Roman" w:hAnsiTheme="minorBidi" w:cstheme="minorBidi"/>
          <w:color w:val="000000"/>
        </w:rPr>
        <w:t>righteousness</w:t>
      </w:r>
      <w:r w:rsidR="00B91640">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which define</w:t>
      </w:r>
      <w:r w:rsidRPr="0088534D">
        <w:rPr>
          <w:rFonts w:asciiTheme="minorBidi" w:eastAsia="Times New Roman" w:hAnsiTheme="minorBidi" w:cstheme="minorBidi"/>
          <w:i/>
          <w:iCs/>
          <w:color w:val="000000"/>
        </w:rPr>
        <w:t xml:space="preserve"> derekh Hashem</w:t>
      </w:r>
      <w:r w:rsidR="00B91640">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the way of</w:t>
      </w:r>
      <w:r w:rsidR="00B91640">
        <w:rPr>
          <w:rFonts w:asciiTheme="minorBidi" w:eastAsia="Times New Roman" w:hAnsiTheme="minorBidi" w:cstheme="minorBidi"/>
          <w:color w:val="000000"/>
        </w:rPr>
        <w:t xml:space="preserve"> the Lord)</w:t>
      </w:r>
      <w:r w:rsidRPr="0088534D">
        <w:rPr>
          <w:rFonts w:asciiTheme="minorBidi" w:eastAsia="Times New Roman" w:hAnsiTheme="minorBidi" w:cstheme="minorBidi"/>
          <w:color w:val="000000"/>
        </w:rPr>
        <w:t xml:space="preserve"> </w:t>
      </w:r>
      <w:r w:rsidR="00B91640">
        <w:rPr>
          <w:rFonts w:asciiTheme="minorBidi" w:eastAsia="Times New Roman" w:hAnsiTheme="minorBidi" w:cstheme="minorBidi"/>
          <w:color w:val="000000"/>
        </w:rPr>
        <w:t xml:space="preserve">in </w:t>
      </w:r>
      <w:r w:rsidRPr="0088534D">
        <w:rPr>
          <w:rFonts w:asciiTheme="minorBidi" w:eastAsia="Times New Roman" w:hAnsiTheme="minorBidi" w:cstheme="minorBidi"/>
          <w:i/>
          <w:iCs/>
          <w:color w:val="000000"/>
        </w:rPr>
        <w:t>Bere</w:t>
      </w:r>
      <w:r w:rsidR="003516A1" w:rsidRPr="0088534D">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sh</w:t>
      </w:r>
      <w:r w:rsidR="003516A1" w:rsidRPr="0088534D">
        <w:rPr>
          <w:rFonts w:asciiTheme="minorBidi" w:eastAsia="Times New Roman" w:hAnsiTheme="minorBidi" w:cstheme="minorBidi"/>
          <w:i/>
          <w:iCs/>
          <w:color w:val="000000"/>
        </w:rPr>
        <w:t>i</w:t>
      </w:r>
      <w:r w:rsidRPr="0088534D">
        <w:rPr>
          <w:rFonts w:asciiTheme="minorBidi" w:eastAsia="Times New Roman" w:hAnsiTheme="minorBidi" w:cstheme="minorBidi"/>
          <w:i/>
          <w:iCs/>
          <w:color w:val="000000"/>
        </w:rPr>
        <w:t>t</w:t>
      </w:r>
      <w:r w:rsidRPr="0088534D">
        <w:rPr>
          <w:rFonts w:asciiTheme="minorBidi" w:eastAsia="Times New Roman" w:hAnsiTheme="minorBidi" w:cstheme="minorBidi"/>
          <w:color w:val="000000"/>
        </w:rPr>
        <w:t xml:space="preserve"> 18:19. Does this mean that the people and God have to act with </w:t>
      </w:r>
      <w:r w:rsidRPr="0088534D">
        <w:rPr>
          <w:rFonts w:asciiTheme="minorBidi" w:eastAsia="Times New Roman" w:hAnsiTheme="minorBidi" w:cstheme="minorBidi"/>
          <w:i/>
          <w:iCs/>
          <w:color w:val="000000"/>
        </w:rPr>
        <w:t>tzedek u</w:t>
      </w:r>
      <w:r w:rsidR="000B3148">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mishpat</w:t>
      </w:r>
      <w:r w:rsidRPr="0088534D">
        <w:rPr>
          <w:rFonts w:asciiTheme="minorBidi" w:eastAsia="Times New Roman" w:hAnsiTheme="minorBidi" w:cstheme="minorBidi"/>
          <w:color w:val="000000"/>
        </w:rPr>
        <w:t xml:space="preserve"> towards each other? </w:t>
      </w:r>
      <w:r w:rsidR="00B91640">
        <w:rPr>
          <w:rFonts w:asciiTheme="minorBidi" w:eastAsia="Times New Roman" w:hAnsiTheme="minorBidi" w:cstheme="minorBidi"/>
          <w:color w:val="000000"/>
        </w:rPr>
        <w:t>Th</w:t>
      </w:r>
      <w:r w:rsidR="00E7128D">
        <w:rPr>
          <w:rFonts w:asciiTheme="minorBidi" w:eastAsia="Times New Roman" w:hAnsiTheme="minorBidi" w:cstheme="minorBidi"/>
          <w:color w:val="000000"/>
        </w:rPr>
        <w:t>at</w:t>
      </w:r>
      <w:r w:rsidR="00B91640">
        <w:rPr>
          <w:rFonts w:asciiTheme="minorBidi" w:eastAsia="Times New Roman" w:hAnsiTheme="minorBidi" w:cstheme="minorBidi"/>
          <w:color w:val="000000"/>
        </w:rPr>
        <w:t xml:space="preserve"> is </w:t>
      </w:r>
      <w:r w:rsidR="00444BCB">
        <w:rPr>
          <w:rFonts w:asciiTheme="minorBidi" w:eastAsia="Times New Roman" w:hAnsiTheme="minorBidi" w:cstheme="minorBidi"/>
          <w:color w:val="000000"/>
        </w:rPr>
        <w:t>possible</w:t>
      </w:r>
      <w:r w:rsidR="00B91640">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but </w:t>
      </w:r>
      <w:r w:rsidR="00B91640">
        <w:rPr>
          <w:rFonts w:asciiTheme="minorBidi" w:eastAsia="Times New Roman" w:hAnsiTheme="minorBidi" w:cstheme="minorBidi"/>
          <w:color w:val="000000"/>
        </w:rPr>
        <w:t xml:space="preserve">it is </w:t>
      </w:r>
      <w:r w:rsidRPr="0088534D">
        <w:rPr>
          <w:rFonts w:asciiTheme="minorBidi" w:eastAsia="Times New Roman" w:hAnsiTheme="minorBidi" w:cstheme="minorBidi"/>
          <w:color w:val="000000"/>
        </w:rPr>
        <w:t xml:space="preserve">far more likely, that the people commit to acting </w:t>
      </w:r>
      <w:r w:rsidRPr="0088534D">
        <w:rPr>
          <w:rFonts w:asciiTheme="minorBidi" w:eastAsia="Times New Roman" w:hAnsiTheme="minorBidi" w:cstheme="minorBidi"/>
          <w:b/>
          <w:bCs/>
          <w:color w:val="000000"/>
        </w:rPr>
        <w:t>towards each other</w:t>
      </w:r>
      <w:r w:rsidRPr="0088534D">
        <w:rPr>
          <w:rFonts w:asciiTheme="minorBidi" w:eastAsia="Times New Roman" w:hAnsiTheme="minorBidi" w:cstheme="minorBidi"/>
          <w:color w:val="000000"/>
        </w:rPr>
        <w:t xml:space="preserve"> with justice and righteousness. </w:t>
      </w:r>
    </w:p>
    <w:p w14:paraId="2673E30D" w14:textId="77777777" w:rsidR="00B91640" w:rsidRDefault="00B91640" w:rsidP="007807E8">
      <w:pPr>
        <w:pStyle w:val="a9"/>
        <w:bidi w:val="0"/>
        <w:spacing w:line="240" w:lineRule="auto"/>
        <w:jc w:val="both"/>
        <w:rPr>
          <w:rFonts w:asciiTheme="minorBidi" w:eastAsia="Times New Roman" w:hAnsiTheme="minorBidi" w:cstheme="minorBidi"/>
          <w:color w:val="000000"/>
        </w:rPr>
      </w:pPr>
    </w:p>
    <w:p w14:paraId="2D9FFDA5" w14:textId="1D338D12" w:rsidR="00156C67" w:rsidRDefault="00156C67"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This points to a well-documented failing of the people during this era</w:t>
      </w:r>
      <w:r w:rsidR="00B91640">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as </w:t>
      </w:r>
      <w:r w:rsidR="00B91640">
        <w:rPr>
          <w:rFonts w:asciiTheme="minorBidi" w:eastAsia="Times New Roman" w:hAnsiTheme="minorBidi" w:cstheme="minorBidi"/>
          <w:color w:val="000000"/>
        </w:rPr>
        <w:t xml:space="preserve">made clear throughout most of the prophecy of Amos, </w:t>
      </w:r>
      <w:r w:rsidRPr="0088534D">
        <w:rPr>
          <w:rFonts w:asciiTheme="minorBidi" w:eastAsia="Times New Roman" w:hAnsiTheme="minorBidi" w:cstheme="minorBidi"/>
          <w:color w:val="000000"/>
        </w:rPr>
        <w:t>Hoshea’s peer (</w:t>
      </w:r>
      <w:r w:rsidR="00B91640">
        <w:rPr>
          <w:rFonts w:asciiTheme="minorBidi" w:eastAsia="Times New Roman" w:hAnsiTheme="minorBidi" w:cstheme="minorBidi"/>
          <w:color w:val="000000"/>
        </w:rPr>
        <w:t>though</w:t>
      </w:r>
      <w:r w:rsidRPr="0088534D">
        <w:rPr>
          <w:rFonts w:asciiTheme="minorBidi" w:eastAsia="Times New Roman" w:hAnsiTheme="minorBidi" w:cstheme="minorBidi"/>
          <w:color w:val="000000"/>
        </w:rPr>
        <w:t xml:space="preserve"> not a prominent motif in </w:t>
      </w:r>
      <w:r w:rsidRPr="00E84B35">
        <w:rPr>
          <w:rFonts w:asciiTheme="minorBidi" w:eastAsia="Times New Roman" w:hAnsiTheme="minorBidi" w:cstheme="minorBidi"/>
          <w:i/>
          <w:iCs/>
          <w:color w:val="000000"/>
        </w:rPr>
        <w:t>Hoshea</w:t>
      </w:r>
      <w:r w:rsidRPr="0088534D">
        <w:rPr>
          <w:rFonts w:asciiTheme="minorBidi" w:eastAsia="Times New Roman" w:hAnsiTheme="minorBidi" w:cstheme="minorBidi"/>
          <w:color w:val="000000"/>
        </w:rPr>
        <w:t xml:space="preserve"> itself.) On the other hand, the stakes here are raised</w:t>
      </w:r>
      <w:r w:rsidR="0024197D">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not only must the people (read: the judiciary, aristocracy and royal houses) ensure righteousness, but they must do so with compassion and a sense of loyalty (the likeliest meaning of </w:t>
      </w:r>
      <w:r w:rsidRPr="0088534D">
        <w:rPr>
          <w:rFonts w:asciiTheme="minorBidi" w:eastAsia="Times New Roman" w:hAnsiTheme="minorBidi" w:cstheme="minorBidi"/>
          <w:i/>
          <w:iCs/>
          <w:color w:val="000000"/>
        </w:rPr>
        <w:t>chesed</w:t>
      </w:r>
      <w:r w:rsidRPr="0088534D">
        <w:rPr>
          <w:rFonts w:asciiTheme="minorBidi" w:eastAsia="Times New Roman" w:hAnsiTheme="minorBidi" w:cstheme="minorBidi"/>
          <w:color w:val="000000"/>
        </w:rPr>
        <w:t xml:space="preserve"> here). In other words, it isn’t sufficient to judge the </w:t>
      </w:r>
      <w:r w:rsidRPr="0088534D">
        <w:rPr>
          <w:rFonts w:asciiTheme="minorBidi" w:eastAsia="Times New Roman" w:hAnsiTheme="minorBidi" w:cstheme="minorBidi"/>
          <w:color w:val="000000"/>
        </w:rPr>
        <w:lastRenderedPageBreak/>
        <w:t xml:space="preserve">widow, orphan and other disenfranchised members of society </w:t>
      </w:r>
      <w:r w:rsidRPr="00E84B35">
        <w:rPr>
          <w:rFonts w:asciiTheme="minorBidi" w:eastAsia="Times New Roman" w:hAnsiTheme="minorBidi" w:cstheme="minorBidi"/>
          <w:b/>
          <w:bCs/>
          <w:color w:val="000000"/>
        </w:rPr>
        <w:t>fairly</w:t>
      </w:r>
      <w:r w:rsidRPr="0088534D">
        <w:rPr>
          <w:rFonts w:asciiTheme="minorBidi" w:eastAsia="Times New Roman" w:hAnsiTheme="minorBidi" w:cstheme="minorBidi"/>
          <w:color w:val="000000"/>
        </w:rPr>
        <w:t>, they must also be given an extra measure of compassion</w:t>
      </w:r>
      <w:r w:rsidR="0024197D">
        <w:rPr>
          <w:rFonts w:asciiTheme="minorBidi" w:eastAsia="Times New Roman" w:hAnsiTheme="minorBidi" w:cstheme="minorBidi"/>
          <w:color w:val="000000"/>
        </w:rPr>
        <w:t xml:space="preserve"> — </w:t>
      </w:r>
      <w:r w:rsidRPr="0088534D">
        <w:rPr>
          <w:rFonts w:asciiTheme="minorBidi" w:eastAsia="Times New Roman" w:hAnsiTheme="minorBidi" w:cstheme="minorBidi"/>
          <w:color w:val="000000"/>
        </w:rPr>
        <w:t>not necessarily in the courts, but in the embracing and protective arms of society. The implication of this commitment is that if the people embrace their own with these two pillars of attitude</w:t>
      </w:r>
      <w:r w:rsidR="0024197D">
        <w:rPr>
          <w:rFonts w:asciiTheme="minorBidi" w:eastAsia="Times New Roman" w:hAnsiTheme="minorBidi" w:cstheme="minorBidi"/>
          <w:color w:val="000000"/>
        </w:rPr>
        <w:t xml:space="preserve"> or </w:t>
      </w:r>
      <w:r w:rsidRPr="0088534D">
        <w:rPr>
          <w:rFonts w:asciiTheme="minorBidi" w:eastAsia="Times New Roman" w:hAnsiTheme="minorBidi" w:cstheme="minorBidi"/>
          <w:color w:val="000000"/>
        </w:rPr>
        <w:t xml:space="preserve">behavior, justice and compassion, then that will also define their relationship with </w:t>
      </w:r>
      <w:r w:rsidR="00E7128D">
        <w:rPr>
          <w:rFonts w:asciiTheme="minorBidi" w:eastAsia="Times New Roman" w:hAnsiTheme="minorBidi" w:cstheme="minorBidi"/>
          <w:color w:val="000000"/>
        </w:rPr>
        <w:t>God</w:t>
      </w:r>
      <w:r w:rsidRPr="0088534D">
        <w:rPr>
          <w:rFonts w:asciiTheme="minorBidi" w:eastAsia="Times New Roman" w:hAnsiTheme="minorBidi" w:cstheme="minorBidi"/>
          <w:color w:val="000000"/>
        </w:rPr>
        <w:t>. More accurately</w:t>
      </w:r>
      <w:r w:rsidR="0024197D">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it will define the way that God relates to them</w:t>
      </w:r>
      <w:r w:rsidR="0024197D">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judging them fairly but also me</w:t>
      </w:r>
      <w:r w:rsidR="0024197D">
        <w:rPr>
          <w:rFonts w:asciiTheme="minorBidi" w:eastAsia="Times New Roman" w:hAnsiTheme="minorBidi" w:cstheme="minorBidi"/>
          <w:color w:val="000000"/>
        </w:rPr>
        <w:t>ti</w:t>
      </w:r>
      <w:r w:rsidRPr="0088534D">
        <w:rPr>
          <w:rFonts w:asciiTheme="minorBidi" w:eastAsia="Times New Roman" w:hAnsiTheme="minorBidi" w:cstheme="minorBidi"/>
          <w:color w:val="000000"/>
        </w:rPr>
        <w:t>ng out compassion, driven by His loyalty towards them. Stepping back, we realize that that is what this entire second half of the chapter is about</w:t>
      </w:r>
      <w:r w:rsidR="0024197D">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God’s unwillingness to abandon the people, although strict justice calls for </w:t>
      </w:r>
      <w:r w:rsidR="00444BCB" w:rsidRPr="0088534D">
        <w:rPr>
          <w:rFonts w:asciiTheme="minorBidi" w:eastAsia="Times New Roman" w:hAnsiTheme="minorBidi" w:cstheme="minorBidi"/>
          <w:color w:val="000000"/>
        </w:rPr>
        <w:t>it</w:t>
      </w:r>
      <w:r w:rsidR="00444BCB">
        <w:rPr>
          <w:rFonts w:asciiTheme="minorBidi" w:eastAsia="Times New Roman" w:hAnsiTheme="minorBidi" w:cstheme="minorBidi"/>
          <w:color w:val="000000"/>
        </w:rPr>
        <w:t>,</w:t>
      </w:r>
      <w:r w:rsidR="00444BCB" w:rsidRPr="0088534D">
        <w:rPr>
          <w:rFonts w:asciiTheme="minorBidi" w:eastAsia="Times New Roman" w:hAnsiTheme="minorBidi" w:cstheme="minorBidi"/>
          <w:color w:val="000000"/>
        </w:rPr>
        <w:t xml:space="preserve"> because</w:t>
      </w:r>
      <w:r w:rsidRPr="0088534D">
        <w:rPr>
          <w:rFonts w:asciiTheme="minorBidi" w:eastAsia="Times New Roman" w:hAnsiTheme="minorBidi" w:cstheme="minorBidi"/>
          <w:color w:val="000000"/>
        </w:rPr>
        <w:t xml:space="preserve"> </w:t>
      </w:r>
      <w:r w:rsidRPr="0088534D">
        <w:rPr>
          <w:rFonts w:asciiTheme="minorBidi" w:eastAsia="Times New Roman" w:hAnsiTheme="minorBidi" w:cstheme="minorBidi"/>
          <w:i/>
          <w:iCs/>
          <w:color w:val="000000"/>
        </w:rPr>
        <w:t>chesed ve</w:t>
      </w:r>
      <w:r w:rsidR="000B3148">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rachamim</w:t>
      </w:r>
      <w:r w:rsidRPr="0088534D">
        <w:rPr>
          <w:rFonts w:asciiTheme="minorBidi" w:eastAsia="Times New Roman" w:hAnsiTheme="minorBidi" w:cstheme="minorBidi"/>
          <w:color w:val="000000"/>
        </w:rPr>
        <w:t xml:space="preserve"> overpower that decision. </w:t>
      </w:r>
    </w:p>
    <w:p w14:paraId="462852D7" w14:textId="741B4F8A" w:rsidR="0088534D" w:rsidRDefault="0088534D" w:rsidP="007807E8">
      <w:pPr>
        <w:pStyle w:val="a9"/>
        <w:bidi w:val="0"/>
        <w:spacing w:line="240" w:lineRule="auto"/>
        <w:jc w:val="both"/>
        <w:rPr>
          <w:rFonts w:asciiTheme="minorBidi" w:eastAsia="Times New Roman" w:hAnsiTheme="minorBidi" w:cstheme="minorBidi"/>
          <w:color w:val="000000"/>
        </w:rPr>
      </w:pPr>
    </w:p>
    <w:p w14:paraId="56C75B1D" w14:textId="77777777" w:rsidR="0024197D" w:rsidRPr="0088534D" w:rsidRDefault="0024197D" w:rsidP="007807E8">
      <w:pPr>
        <w:pStyle w:val="a9"/>
        <w:bidi w:val="0"/>
        <w:spacing w:line="240" w:lineRule="auto"/>
        <w:jc w:val="both"/>
        <w:rPr>
          <w:rFonts w:asciiTheme="minorBidi" w:eastAsia="Times New Roman" w:hAnsiTheme="minorBidi" w:cstheme="minorBidi"/>
          <w:color w:val="000000"/>
        </w:rPr>
      </w:pPr>
    </w:p>
    <w:p w14:paraId="166D1696" w14:textId="3E1C6C5E" w:rsidR="00156C67" w:rsidRPr="0088534D"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2E4ABB" w:rsidRPr="0088534D">
        <w:rPr>
          <w:rFonts w:asciiTheme="minorBidi" w:eastAsia="Times New Roman" w:hAnsiTheme="minorBidi" w:cstheme="minorBidi"/>
          <w:color w:val="000000"/>
        </w:rPr>
        <w:t xml:space="preserve">The word </w:t>
      </w:r>
      <w:r w:rsidR="0024197D">
        <w:rPr>
          <w:rFonts w:asciiTheme="minorBidi" w:eastAsia="Times New Roman" w:hAnsiTheme="minorBidi" w:cstheme="minorBidi"/>
          <w:i/>
          <w:iCs/>
          <w:color w:val="000000"/>
        </w:rPr>
        <w:t>e</w:t>
      </w:r>
      <w:r w:rsidR="003516A1" w:rsidRPr="0088534D">
        <w:rPr>
          <w:rFonts w:asciiTheme="minorBidi" w:eastAsia="Times New Roman" w:hAnsiTheme="minorBidi" w:cstheme="minorBidi"/>
          <w:i/>
          <w:iCs/>
          <w:color w:val="000000"/>
        </w:rPr>
        <w:t>muna</w:t>
      </w:r>
      <w:r w:rsidR="002E4ABB" w:rsidRPr="0088534D">
        <w:rPr>
          <w:rFonts w:asciiTheme="minorBidi" w:eastAsia="Times New Roman" w:hAnsiTheme="minorBidi" w:cstheme="minorBidi"/>
          <w:color w:val="000000"/>
        </w:rPr>
        <w:t>, which in current usage generally means “faith</w:t>
      </w:r>
      <w:r w:rsidR="003516A1" w:rsidRPr="0088534D">
        <w:rPr>
          <w:rFonts w:asciiTheme="minorBidi" w:eastAsia="Times New Roman" w:hAnsiTheme="minorBidi" w:cstheme="minorBidi"/>
          <w:color w:val="000000"/>
        </w:rPr>
        <w:t>,”</w:t>
      </w:r>
      <w:r w:rsidR="002E4ABB" w:rsidRPr="0088534D">
        <w:rPr>
          <w:rFonts w:asciiTheme="minorBidi" w:eastAsia="Times New Roman" w:hAnsiTheme="minorBidi" w:cstheme="minorBidi"/>
          <w:color w:val="000000"/>
        </w:rPr>
        <w:t xml:space="preserve"> means “trustworthiness” in </w:t>
      </w:r>
      <w:r w:rsidR="002E4ABB" w:rsidRPr="00E84B35">
        <w:rPr>
          <w:rFonts w:asciiTheme="minorBidi" w:eastAsia="Times New Roman" w:hAnsiTheme="minorBidi" w:cstheme="minorBidi"/>
          <w:i/>
          <w:iCs/>
          <w:color w:val="000000"/>
        </w:rPr>
        <w:t>Tanakh</w:t>
      </w:r>
      <w:r w:rsidR="002E4ABB" w:rsidRPr="0088534D">
        <w:rPr>
          <w:rFonts w:asciiTheme="minorBidi" w:eastAsia="Times New Roman" w:hAnsiTheme="minorBidi" w:cstheme="minorBidi"/>
          <w:color w:val="000000"/>
        </w:rPr>
        <w:t xml:space="preserve"> (see, </w:t>
      </w:r>
      <w:r w:rsidR="002E4ABB" w:rsidRPr="0088534D">
        <w:rPr>
          <w:rFonts w:asciiTheme="minorBidi" w:eastAsia="Times New Roman" w:hAnsiTheme="minorBidi" w:cstheme="minorBidi"/>
          <w:i/>
          <w:iCs/>
          <w:color w:val="000000"/>
        </w:rPr>
        <w:t>inter ali</w:t>
      </w:r>
      <w:r w:rsidR="0024197D">
        <w:rPr>
          <w:rFonts w:asciiTheme="minorBidi" w:eastAsia="Times New Roman" w:hAnsiTheme="minorBidi" w:cstheme="minorBidi"/>
          <w:i/>
          <w:iCs/>
          <w:color w:val="000000"/>
        </w:rPr>
        <w:t>a</w:t>
      </w:r>
      <w:r w:rsidR="002E4ABB" w:rsidRPr="0088534D">
        <w:rPr>
          <w:rFonts w:asciiTheme="minorBidi" w:eastAsia="Times New Roman" w:hAnsiTheme="minorBidi" w:cstheme="minorBidi"/>
          <w:i/>
          <w:iCs/>
          <w:color w:val="000000"/>
        </w:rPr>
        <w:t>,</w:t>
      </w:r>
      <w:r w:rsidR="002E4ABB" w:rsidRPr="0088534D">
        <w:rPr>
          <w:rFonts w:asciiTheme="minorBidi" w:eastAsia="Times New Roman" w:hAnsiTheme="minorBidi" w:cstheme="minorBidi"/>
          <w:color w:val="000000"/>
        </w:rPr>
        <w:t xml:space="preserve"> </w:t>
      </w:r>
      <w:r w:rsidR="002E4ABB" w:rsidRPr="0088534D">
        <w:rPr>
          <w:rFonts w:asciiTheme="minorBidi" w:eastAsia="Times New Roman" w:hAnsiTheme="minorBidi" w:cstheme="minorBidi"/>
          <w:i/>
          <w:iCs/>
          <w:color w:val="000000"/>
        </w:rPr>
        <w:t>Shemot</w:t>
      </w:r>
      <w:r w:rsidR="002E4ABB" w:rsidRPr="0088534D">
        <w:rPr>
          <w:rFonts w:asciiTheme="minorBidi" w:eastAsia="Times New Roman" w:hAnsiTheme="minorBidi" w:cstheme="minorBidi"/>
          <w:color w:val="000000"/>
        </w:rPr>
        <w:t xml:space="preserve"> 17:12). Is the final clause another condition</w:t>
      </w:r>
      <w:r w:rsidR="00E7128D">
        <w:rPr>
          <w:rFonts w:asciiTheme="minorBidi" w:eastAsia="Times New Roman" w:hAnsiTheme="minorBidi" w:cstheme="minorBidi"/>
          <w:color w:val="000000"/>
        </w:rPr>
        <w:t xml:space="preserve"> or </w:t>
      </w:r>
      <w:r w:rsidR="002E4ABB" w:rsidRPr="0088534D">
        <w:rPr>
          <w:rFonts w:asciiTheme="minorBidi" w:eastAsia="Times New Roman" w:hAnsiTheme="minorBidi" w:cstheme="minorBidi"/>
          <w:color w:val="000000"/>
        </w:rPr>
        <w:t>description of the commitment</w:t>
      </w:r>
      <w:r w:rsidR="00E7128D">
        <w:rPr>
          <w:rFonts w:asciiTheme="minorBidi" w:eastAsia="Times New Roman" w:hAnsiTheme="minorBidi" w:cstheme="minorBidi"/>
          <w:color w:val="000000"/>
        </w:rPr>
        <w:t>,</w:t>
      </w:r>
      <w:r w:rsidR="002E4ABB" w:rsidRPr="0088534D">
        <w:rPr>
          <w:rFonts w:asciiTheme="minorBidi" w:eastAsia="Times New Roman" w:hAnsiTheme="minorBidi" w:cstheme="minorBidi"/>
          <w:color w:val="000000"/>
        </w:rPr>
        <w:t xml:space="preserve"> or </w:t>
      </w:r>
      <w:r w:rsidR="00E7128D">
        <w:rPr>
          <w:rFonts w:asciiTheme="minorBidi" w:eastAsia="Times New Roman" w:hAnsiTheme="minorBidi" w:cstheme="minorBidi"/>
          <w:color w:val="000000"/>
        </w:rPr>
        <w:t xml:space="preserve">is it </w:t>
      </w:r>
      <w:r w:rsidR="002E4ABB" w:rsidRPr="0088534D">
        <w:rPr>
          <w:rFonts w:asciiTheme="minorBidi" w:eastAsia="Times New Roman" w:hAnsiTheme="minorBidi" w:cstheme="minorBidi"/>
          <w:color w:val="000000"/>
        </w:rPr>
        <w:t>the consequence? R</w:t>
      </w:r>
      <w:r w:rsidR="003F7847">
        <w:rPr>
          <w:rFonts w:asciiTheme="minorBidi" w:eastAsia="Times New Roman" w:hAnsiTheme="minorBidi" w:cstheme="minorBidi"/>
          <w:color w:val="000000"/>
        </w:rPr>
        <w:t xml:space="preserve">av </w:t>
      </w:r>
      <w:r w:rsidR="002E4ABB" w:rsidRPr="0088534D">
        <w:rPr>
          <w:rFonts w:asciiTheme="minorBidi" w:eastAsia="Times New Roman" w:hAnsiTheme="minorBidi" w:cstheme="minorBidi"/>
          <w:color w:val="000000"/>
        </w:rPr>
        <w:t xml:space="preserve">Yosef Kara and ibn Ezra seem to see it as part of the defining characteristic of the relationship. Just as earlier, “she did not know that I was the One who gave her the </w:t>
      </w:r>
      <w:r w:rsidR="0024197D">
        <w:rPr>
          <w:rFonts w:asciiTheme="minorBidi" w:eastAsia="Times New Roman" w:hAnsiTheme="minorBidi" w:cstheme="minorBidi"/>
          <w:color w:val="000000"/>
        </w:rPr>
        <w:t>grain</w:t>
      </w:r>
      <w:r w:rsidR="002E4ABB" w:rsidRPr="0088534D">
        <w:rPr>
          <w:rFonts w:asciiTheme="minorBidi" w:eastAsia="Times New Roman" w:hAnsiTheme="minorBidi" w:cstheme="minorBidi"/>
          <w:color w:val="000000"/>
        </w:rPr>
        <w:t xml:space="preserve">…” (above, verse 10), now the nation will acknowledge that God </w:t>
      </w:r>
      <w:r w:rsidR="00E7128D">
        <w:rPr>
          <w:rFonts w:asciiTheme="minorBidi" w:eastAsia="Times New Roman" w:hAnsiTheme="minorBidi" w:cstheme="minorBidi"/>
          <w:color w:val="000000"/>
        </w:rPr>
        <w:t>has been</w:t>
      </w:r>
      <w:r w:rsidR="002E4ABB" w:rsidRPr="0088534D">
        <w:rPr>
          <w:rFonts w:asciiTheme="minorBidi" w:eastAsia="Times New Roman" w:hAnsiTheme="minorBidi" w:cstheme="minorBidi"/>
          <w:color w:val="000000"/>
        </w:rPr>
        <w:t xml:space="preserve"> the source of all of their blessings. In other words, this is the culmination of a complete return to God. Radak, however, sees it as the </w:t>
      </w:r>
      <w:r w:rsidR="002E4ABB" w:rsidRPr="00E84B35">
        <w:rPr>
          <w:rFonts w:asciiTheme="minorBidi" w:eastAsia="Times New Roman" w:hAnsiTheme="minorBidi" w:cstheme="minorBidi"/>
          <w:b/>
          <w:bCs/>
          <w:color w:val="000000"/>
        </w:rPr>
        <w:t>consequence</w:t>
      </w:r>
      <w:r w:rsidR="002E4ABB" w:rsidRPr="0088534D">
        <w:rPr>
          <w:rFonts w:asciiTheme="minorBidi" w:eastAsia="Times New Roman" w:hAnsiTheme="minorBidi" w:cstheme="minorBidi"/>
          <w:color w:val="000000"/>
        </w:rPr>
        <w:t xml:space="preserve"> of faithfully complying with this new covenant.</w:t>
      </w:r>
    </w:p>
    <w:p w14:paraId="66E22DA4" w14:textId="77777777" w:rsidR="0088534D" w:rsidRDefault="0088534D" w:rsidP="007807E8">
      <w:pPr>
        <w:pStyle w:val="a9"/>
        <w:bidi w:val="0"/>
        <w:spacing w:line="240" w:lineRule="auto"/>
        <w:jc w:val="both"/>
        <w:rPr>
          <w:rFonts w:asciiTheme="minorBidi" w:eastAsia="Times New Roman" w:hAnsiTheme="minorBidi" w:cstheme="minorBidi"/>
          <w:color w:val="000000"/>
        </w:rPr>
      </w:pPr>
    </w:p>
    <w:p w14:paraId="258B1972" w14:textId="5A92FA9E" w:rsidR="007448CE" w:rsidRPr="0088534D" w:rsidRDefault="007448CE" w:rsidP="007807E8">
      <w:pPr>
        <w:pStyle w:val="a9"/>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The custom of reciting these two verses while wrapping the hand-</w:t>
      </w:r>
      <w:r w:rsidR="0024197D">
        <w:rPr>
          <w:rFonts w:asciiTheme="minorBidi" w:eastAsia="Times New Roman" w:hAnsiTheme="minorBidi" w:cstheme="minorBidi"/>
          <w:color w:val="000000"/>
        </w:rPr>
        <w:t>t</w:t>
      </w:r>
      <w:r w:rsidRPr="0088534D">
        <w:rPr>
          <w:rFonts w:asciiTheme="minorBidi" w:eastAsia="Times New Roman" w:hAnsiTheme="minorBidi" w:cstheme="minorBidi"/>
          <w:color w:val="000000"/>
        </w:rPr>
        <w:t>efillin straps around the fingers, which looks like affixing a ring, dates back to the 17</w:t>
      </w:r>
      <w:r w:rsidRPr="0088534D">
        <w:rPr>
          <w:rFonts w:asciiTheme="minorBidi" w:eastAsia="Times New Roman" w:hAnsiTheme="minorBidi" w:cstheme="minorBidi"/>
          <w:color w:val="000000"/>
          <w:vertAlign w:val="superscript"/>
        </w:rPr>
        <w:t>th</w:t>
      </w:r>
      <w:r w:rsidRPr="0088534D">
        <w:rPr>
          <w:rFonts w:asciiTheme="minorBidi" w:eastAsia="Times New Roman" w:hAnsiTheme="minorBidi" w:cstheme="minorBidi"/>
          <w:color w:val="000000"/>
        </w:rPr>
        <w:t xml:space="preserve"> century in Poland and is credited to R</w:t>
      </w:r>
      <w:r w:rsidR="003F7847">
        <w:rPr>
          <w:rFonts w:asciiTheme="minorBidi" w:eastAsia="Times New Roman" w:hAnsiTheme="minorBidi" w:cstheme="minorBidi"/>
          <w:color w:val="000000"/>
        </w:rPr>
        <w:t>av</w:t>
      </w:r>
      <w:r w:rsidRPr="0088534D">
        <w:rPr>
          <w:rFonts w:asciiTheme="minorBidi" w:eastAsia="Times New Roman" w:hAnsiTheme="minorBidi" w:cstheme="minorBidi"/>
          <w:color w:val="000000"/>
        </w:rPr>
        <w:t xml:space="preserve"> Natan Nota Shapira (author of the Kabbalistic</w:t>
      </w:r>
      <w:r w:rsidR="003F7847">
        <w:rPr>
          <w:rFonts w:asciiTheme="minorBidi" w:eastAsia="Times New Roman" w:hAnsiTheme="minorBidi" w:cstheme="minorBidi"/>
          <w:color w:val="000000"/>
        </w:rPr>
        <w:t xml:space="preserve"> </w:t>
      </w:r>
      <w:r w:rsidRPr="00E84B35">
        <w:rPr>
          <w:rFonts w:asciiTheme="minorBidi" w:eastAsia="Times New Roman" w:hAnsiTheme="minorBidi" w:cstheme="minorBidi"/>
          <w:i/>
          <w:iCs/>
          <w:color w:val="000000"/>
        </w:rPr>
        <w:t>Megaleh Amukot</w:t>
      </w:r>
      <w:r w:rsidRPr="0088534D">
        <w:rPr>
          <w:rFonts w:asciiTheme="minorBidi" w:eastAsia="Times New Roman" w:hAnsiTheme="minorBidi" w:cstheme="minorBidi"/>
          <w:color w:val="000000"/>
        </w:rPr>
        <w:t>) of Krakow.</w:t>
      </w:r>
    </w:p>
    <w:p w14:paraId="798E3671" w14:textId="0DFDC7FE" w:rsidR="007448CE" w:rsidRDefault="007448CE" w:rsidP="007807E8">
      <w:pPr>
        <w:pStyle w:val="a9"/>
        <w:bidi w:val="0"/>
        <w:spacing w:line="240" w:lineRule="auto"/>
        <w:jc w:val="both"/>
        <w:rPr>
          <w:rFonts w:asciiTheme="minorBidi" w:eastAsia="Times New Roman" w:hAnsiTheme="minorBidi" w:cstheme="minorBidi"/>
          <w:color w:val="000000"/>
        </w:rPr>
      </w:pPr>
    </w:p>
    <w:p w14:paraId="5BEE25D3" w14:textId="77777777" w:rsidR="0088534D" w:rsidRPr="0088534D" w:rsidRDefault="0088534D" w:rsidP="007807E8">
      <w:pPr>
        <w:pStyle w:val="a9"/>
        <w:bidi w:val="0"/>
        <w:spacing w:line="240" w:lineRule="auto"/>
        <w:jc w:val="both"/>
        <w:rPr>
          <w:rFonts w:asciiTheme="minorBidi" w:eastAsia="Times New Roman" w:hAnsiTheme="minorBidi" w:cstheme="minorBidi"/>
          <w:color w:val="000000"/>
        </w:rPr>
      </w:pPr>
    </w:p>
    <w:p w14:paraId="412310B0" w14:textId="4F0CE767" w:rsidR="00725FEA" w:rsidRPr="0088534D" w:rsidRDefault="00725FEA" w:rsidP="007807E8">
      <w:pPr>
        <w:bidi w:val="0"/>
        <w:spacing w:line="240" w:lineRule="auto"/>
        <w:jc w:val="both"/>
        <w:rPr>
          <w:rFonts w:asciiTheme="minorBidi" w:eastAsia="Times New Roman" w:hAnsiTheme="minorBidi" w:cstheme="minorBidi"/>
          <w:b/>
          <w:bCs/>
          <w:color w:val="000000"/>
        </w:rPr>
      </w:pPr>
      <w:r w:rsidRPr="0088534D">
        <w:rPr>
          <w:rFonts w:asciiTheme="minorBidi" w:eastAsia="Times New Roman" w:hAnsiTheme="minorBidi" w:cstheme="minorBidi"/>
          <w:b/>
          <w:bCs/>
          <w:color w:val="000000"/>
        </w:rPr>
        <w:tab/>
        <w:t xml:space="preserve">Segment </w:t>
      </w:r>
      <w:r w:rsidR="00E9338D" w:rsidRPr="0088534D">
        <w:rPr>
          <w:rFonts w:asciiTheme="minorBidi" w:eastAsia="Times New Roman" w:hAnsiTheme="minorBidi" w:cstheme="minorBidi"/>
          <w:b/>
          <w:bCs/>
          <w:color w:val="000000"/>
        </w:rPr>
        <w:t>5</w:t>
      </w:r>
      <w:r w:rsidRPr="0088534D">
        <w:rPr>
          <w:rFonts w:asciiTheme="minorBidi" w:eastAsia="Times New Roman" w:hAnsiTheme="minorBidi" w:cstheme="minorBidi"/>
          <w:b/>
          <w:bCs/>
          <w:color w:val="000000"/>
        </w:rPr>
        <w:t xml:space="preserve">: </w:t>
      </w:r>
      <w:r w:rsidR="00192692" w:rsidRPr="0088534D">
        <w:rPr>
          <w:rFonts w:asciiTheme="minorBidi" w:eastAsia="Times New Roman" w:hAnsiTheme="minorBidi" w:cstheme="minorBidi"/>
          <w:b/>
          <w:bCs/>
          <w:color w:val="000000"/>
        </w:rPr>
        <w:t>RESTORATION</w:t>
      </w:r>
      <w:r w:rsidRPr="0088534D">
        <w:rPr>
          <w:rFonts w:asciiTheme="minorBidi" w:eastAsia="Times New Roman" w:hAnsiTheme="minorBidi" w:cstheme="minorBidi"/>
          <w:b/>
          <w:bCs/>
          <w:color w:val="000000"/>
        </w:rPr>
        <w:t xml:space="preserve"> (vv. 23-25)</w:t>
      </w:r>
    </w:p>
    <w:p w14:paraId="7AA85D15" w14:textId="77777777" w:rsidR="003516A1" w:rsidRPr="0088534D" w:rsidRDefault="003516A1" w:rsidP="007807E8">
      <w:pPr>
        <w:bidi w:val="0"/>
        <w:spacing w:line="240" w:lineRule="auto"/>
        <w:jc w:val="both"/>
        <w:rPr>
          <w:rFonts w:asciiTheme="minorBidi" w:eastAsia="Times New Roman" w:hAnsiTheme="minorBidi" w:cstheme="minorBidi"/>
          <w:b/>
          <w:bCs/>
          <w:color w:val="000000"/>
        </w:rPr>
      </w:pPr>
    </w:p>
    <w:p w14:paraId="3B9AE2A1" w14:textId="53A56FF1" w:rsidR="0024197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haya ba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yom ha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 xml:space="preserve">hu e’eneh ne’um Hashem </w:t>
      </w:r>
    </w:p>
    <w:p w14:paraId="6F37932B" w14:textId="621BC7DA" w:rsidR="000B206C" w:rsidRPr="0088534D" w:rsidRDefault="0024197D"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w:t>
      </w:r>
      <w:r w:rsidR="000B206C" w:rsidRPr="0088534D">
        <w:rPr>
          <w:rFonts w:asciiTheme="minorBidi" w:eastAsia="Times New Roman" w:hAnsiTheme="minorBidi" w:cstheme="minorBidi"/>
          <w:i/>
          <w:iCs/>
          <w:color w:val="000000"/>
        </w:rPr>
        <w:t>’eneh et</w:t>
      </w:r>
      <w:r w:rsidR="00A163F7">
        <w:rPr>
          <w:rFonts w:asciiTheme="minorBidi" w:eastAsia="Times New Roman" w:hAnsiTheme="minorBidi" w:cstheme="minorBidi"/>
          <w:i/>
          <w:iCs/>
          <w:color w:val="000000"/>
        </w:rPr>
        <w:t xml:space="preserve"> </w:t>
      </w:r>
      <w:r w:rsidR="000B206C" w:rsidRPr="0088534D">
        <w:rPr>
          <w:rFonts w:asciiTheme="minorBidi" w:eastAsia="Times New Roman" w:hAnsiTheme="minorBidi" w:cstheme="minorBidi"/>
          <w:i/>
          <w:iCs/>
          <w:color w:val="000000"/>
        </w:rPr>
        <w:t>ha</w:t>
      </w:r>
      <w:r w:rsidR="00A163F7">
        <w:rPr>
          <w:rFonts w:asciiTheme="minorBidi" w:eastAsia="Times New Roman" w:hAnsiTheme="minorBidi" w:cstheme="minorBidi"/>
          <w:i/>
          <w:iCs/>
          <w:color w:val="000000"/>
        </w:rPr>
        <w:t>-</w:t>
      </w:r>
      <w:r w:rsidR="000B206C" w:rsidRPr="0088534D">
        <w:rPr>
          <w:rFonts w:asciiTheme="minorBidi" w:eastAsia="Times New Roman" w:hAnsiTheme="minorBidi" w:cstheme="minorBidi"/>
          <w:i/>
          <w:iCs/>
          <w:color w:val="000000"/>
        </w:rPr>
        <w:t>shamayim</w:t>
      </w:r>
    </w:p>
    <w:p w14:paraId="1F13F5C1" w14:textId="40548C54" w:rsidR="000B206C" w:rsidRPr="0088534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Ve</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heim ya’anu et</w:t>
      </w:r>
      <w:r w:rsidR="00A163F7">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aretz.</w:t>
      </w:r>
    </w:p>
    <w:p w14:paraId="1E71F5F4" w14:textId="077ED5BF" w:rsidR="0024197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it shall </w:t>
      </w:r>
      <w:r w:rsidR="0024197D">
        <w:rPr>
          <w:rFonts w:asciiTheme="minorBidi" w:eastAsia="Times New Roman" w:hAnsiTheme="minorBidi" w:cstheme="minorBidi"/>
          <w:color w:val="000000"/>
        </w:rPr>
        <w:t>be</w:t>
      </w:r>
      <w:r w:rsidRPr="0088534D">
        <w:rPr>
          <w:rFonts w:asciiTheme="minorBidi" w:eastAsia="Times New Roman" w:hAnsiTheme="minorBidi" w:cstheme="minorBidi"/>
          <w:color w:val="000000"/>
        </w:rPr>
        <w:t xml:space="preserve"> </w:t>
      </w:r>
      <w:r w:rsidR="0024197D">
        <w:rPr>
          <w:rFonts w:asciiTheme="minorBidi" w:eastAsia="Times New Roman" w:hAnsiTheme="minorBidi" w:cstheme="minorBidi"/>
          <w:color w:val="000000"/>
        </w:rPr>
        <w:t>o</w:t>
      </w:r>
      <w:r w:rsidRPr="0088534D">
        <w:rPr>
          <w:rFonts w:asciiTheme="minorBidi" w:eastAsia="Times New Roman" w:hAnsiTheme="minorBidi" w:cstheme="minorBidi"/>
          <w:color w:val="000000"/>
        </w:rPr>
        <w:t xml:space="preserve">n that day, I will respond, </w:t>
      </w:r>
      <w:r w:rsidR="00BB4E24">
        <w:rPr>
          <w:rFonts w:asciiTheme="minorBidi" w:eastAsia="Times New Roman" w:hAnsiTheme="minorBidi" w:cstheme="minorBidi"/>
          <w:color w:val="000000"/>
        </w:rPr>
        <w:t>says</w:t>
      </w:r>
      <w:r w:rsidRPr="0088534D">
        <w:rPr>
          <w:rFonts w:asciiTheme="minorBidi" w:eastAsia="Times New Roman" w:hAnsiTheme="minorBidi" w:cstheme="minorBidi"/>
          <w:color w:val="000000"/>
        </w:rPr>
        <w:t xml:space="preserve"> the Lord, </w:t>
      </w:r>
    </w:p>
    <w:p w14:paraId="20C27D90" w14:textId="77777777" w:rsidR="0024197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I will respond to the heavens, </w:t>
      </w:r>
    </w:p>
    <w:p w14:paraId="5BC7BE09" w14:textId="14F54771" w:rsidR="000B206C" w:rsidRPr="0088534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And they shall respond to the earth;</w:t>
      </w:r>
    </w:p>
    <w:p w14:paraId="0E7B2791" w14:textId="27CF65CC" w:rsidR="000B206C" w:rsidRPr="0088534D" w:rsidRDefault="000B206C" w:rsidP="007807E8">
      <w:pPr>
        <w:bidi w:val="0"/>
        <w:spacing w:line="240" w:lineRule="auto"/>
        <w:ind w:left="1440"/>
        <w:jc w:val="both"/>
        <w:rPr>
          <w:rFonts w:asciiTheme="minorBidi" w:eastAsia="Times New Roman" w:hAnsiTheme="minorBidi" w:cstheme="minorBidi"/>
          <w:i/>
          <w:iCs/>
          <w:color w:val="000000"/>
        </w:rPr>
      </w:pPr>
    </w:p>
    <w:p w14:paraId="5A811DD9" w14:textId="50F17339" w:rsidR="000B206C" w:rsidRPr="0088534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ha’aretz ta’aneh et</w:t>
      </w:r>
      <w:r w:rsidR="00A163F7">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dagan 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et</w:t>
      </w:r>
      <w:r w:rsidR="00A163F7">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tirosh 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et</w:t>
      </w:r>
      <w:r w:rsidR="00A163F7">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ha</w:t>
      </w:r>
      <w:r w:rsidR="00A163F7">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yitzhar</w:t>
      </w:r>
    </w:p>
    <w:p w14:paraId="471B6DD2" w14:textId="3A2B37B0" w:rsidR="000B206C" w:rsidRPr="0088534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V</w:t>
      </w:r>
      <w:r w:rsidR="00A163F7">
        <w:rPr>
          <w:rFonts w:asciiTheme="minorBidi" w:eastAsia="Times New Roman" w:hAnsiTheme="minorBidi" w:cstheme="minorBidi"/>
          <w:i/>
          <w:iCs/>
          <w:color w:val="000000"/>
        </w:rPr>
        <w:t>e-</w:t>
      </w:r>
      <w:r w:rsidRPr="0088534D">
        <w:rPr>
          <w:rFonts w:asciiTheme="minorBidi" w:eastAsia="Times New Roman" w:hAnsiTheme="minorBidi" w:cstheme="minorBidi"/>
          <w:i/>
          <w:iCs/>
          <w:color w:val="000000"/>
        </w:rPr>
        <w:t>heim ya’anu et</w:t>
      </w:r>
      <w:r w:rsidR="00A163F7">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Yizre’el</w:t>
      </w:r>
    </w:p>
    <w:p w14:paraId="38086CF7" w14:textId="27043813" w:rsidR="0024197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the earth shall respond to the </w:t>
      </w:r>
      <w:r w:rsidR="0024197D">
        <w:rPr>
          <w:rFonts w:asciiTheme="minorBidi" w:eastAsia="Times New Roman" w:hAnsiTheme="minorBidi" w:cstheme="minorBidi"/>
          <w:color w:val="000000"/>
        </w:rPr>
        <w:t>grain</w:t>
      </w:r>
      <w:r w:rsidRPr="0088534D">
        <w:rPr>
          <w:rFonts w:asciiTheme="minorBidi" w:eastAsia="Times New Roman" w:hAnsiTheme="minorBidi" w:cstheme="minorBidi"/>
          <w:color w:val="000000"/>
        </w:rPr>
        <w:t xml:space="preserve">, and the wine, and the oil; </w:t>
      </w:r>
    </w:p>
    <w:p w14:paraId="1335CAFE" w14:textId="67E80246" w:rsidR="000B206C" w:rsidRPr="0088534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they shall respond to </w:t>
      </w:r>
      <w:r w:rsidR="0024197D">
        <w:rPr>
          <w:rFonts w:asciiTheme="minorBidi" w:eastAsia="Times New Roman" w:hAnsiTheme="minorBidi" w:cstheme="minorBidi"/>
          <w:color w:val="000000"/>
        </w:rPr>
        <w:t>Yizre’e</w:t>
      </w:r>
      <w:r w:rsidRPr="0088534D">
        <w:rPr>
          <w:rFonts w:asciiTheme="minorBidi" w:eastAsia="Times New Roman" w:hAnsiTheme="minorBidi" w:cstheme="minorBidi"/>
          <w:color w:val="000000"/>
        </w:rPr>
        <w:t>l.</w:t>
      </w:r>
    </w:p>
    <w:p w14:paraId="316F6993" w14:textId="1A31F1F0" w:rsidR="000B206C" w:rsidRPr="0088534D" w:rsidRDefault="000B206C" w:rsidP="007807E8">
      <w:pPr>
        <w:bidi w:val="0"/>
        <w:spacing w:line="240" w:lineRule="auto"/>
        <w:ind w:left="1440"/>
        <w:jc w:val="both"/>
        <w:rPr>
          <w:rFonts w:asciiTheme="minorBidi" w:eastAsia="Times New Roman" w:hAnsiTheme="minorBidi" w:cstheme="minorBidi"/>
          <w:color w:val="000000"/>
        </w:rPr>
      </w:pPr>
    </w:p>
    <w:p w14:paraId="1499D6E5" w14:textId="74047A65" w:rsidR="0024197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Uzratiha li ba</w:t>
      </w:r>
      <w:r w:rsidR="00F77CD6">
        <w:rPr>
          <w:rFonts w:asciiTheme="minorBidi" w:eastAsia="Times New Roman" w:hAnsiTheme="minorBidi" w:cstheme="minorBidi"/>
          <w:i/>
          <w:iCs/>
          <w:color w:val="000000"/>
        </w:rPr>
        <w:t>-</w:t>
      </w:r>
      <w:r w:rsidRPr="0088534D">
        <w:rPr>
          <w:rFonts w:asciiTheme="minorBidi" w:eastAsia="Times New Roman" w:hAnsiTheme="minorBidi" w:cstheme="minorBidi"/>
          <w:i/>
          <w:iCs/>
          <w:color w:val="000000"/>
        </w:rPr>
        <w:t xml:space="preserve">aretz </w:t>
      </w:r>
    </w:p>
    <w:p w14:paraId="5E57FA47" w14:textId="0D11E6A1" w:rsidR="0024197D" w:rsidRDefault="0024197D"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0B206C" w:rsidRPr="0088534D">
        <w:rPr>
          <w:rFonts w:asciiTheme="minorBidi" w:eastAsia="Times New Roman" w:hAnsiTheme="minorBidi" w:cstheme="minorBidi"/>
          <w:i/>
          <w:iCs/>
          <w:color w:val="000000"/>
        </w:rPr>
        <w:t>erichamti et</w:t>
      </w:r>
      <w:r w:rsidR="00F77CD6">
        <w:rPr>
          <w:rFonts w:asciiTheme="minorBidi" w:eastAsia="Times New Roman" w:hAnsiTheme="minorBidi" w:cstheme="minorBidi"/>
          <w:i/>
          <w:iCs/>
          <w:color w:val="000000"/>
        </w:rPr>
        <w:t xml:space="preserve"> </w:t>
      </w:r>
      <w:r w:rsidR="000B206C" w:rsidRPr="0088534D">
        <w:rPr>
          <w:rFonts w:asciiTheme="minorBidi" w:eastAsia="Times New Roman" w:hAnsiTheme="minorBidi" w:cstheme="minorBidi"/>
          <w:i/>
          <w:iCs/>
          <w:color w:val="000000"/>
        </w:rPr>
        <w:t xml:space="preserve">Lo Ruchama </w:t>
      </w:r>
    </w:p>
    <w:p w14:paraId="1B4847F8" w14:textId="3D076A90" w:rsidR="00444BCB" w:rsidRDefault="0024197D" w:rsidP="007807E8">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77CD6">
        <w:rPr>
          <w:rFonts w:asciiTheme="minorBidi" w:eastAsia="Times New Roman" w:hAnsiTheme="minorBidi" w:cstheme="minorBidi"/>
          <w:i/>
          <w:iCs/>
          <w:color w:val="000000"/>
        </w:rPr>
        <w:t>e’</w:t>
      </w:r>
      <w:r w:rsidR="000B206C" w:rsidRPr="0088534D">
        <w:rPr>
          <w:rFonts w:asciiTheme="minorBidi" w:eastAsia="Times New Roman" w:hAnsiTheme="minorBidi" w:cstheme="minorBidi"/>
          <w:i/>
          <w:iCs/>
          <w:color w:val="000000"/>
        </w:rPr>
        <w:t>amarti l</w:t>
      </w:r>
      <w:r w:rsidR="00F77CD6">
        <w:rPr>
          <w:rFonts w:asciiTheme="minorBidi" w:eastAsia="Times New Roman" w:hAnsiTheme="minorBidi" w:cstheme="minorBidi"/>
          <w:i/>
          <w:iCs/>
          <w:color w:val="000000"/>
        </w:rPr>
        <w:t>e-</w:t>
      </w:r>
      <w:r w:rsidR="000B206C" w:rsidRPr="0088534D">
        <w:rPr>
          <w:rFonts w:asciiTheme="minorBidi" w:eastAsia="Times New Roman" w:hAnsiTheme="minorBidi" w:cstheme="minorBidi"/>
          <w:i/>
          <w:iCs/>
          <w:color w:val="000000"/>
        </w:rPr>
        <w:t>Lo</w:t>
      </w:r>
      <w:r w:rsidR="00F77CD6">
        <w:rPr>
          <w:rFonts w:asciiTheme="minorBidi" w:eastAsia="Times New Roman" w:hAnsiTheme="minorBidi" w:cstheme="minorBidi"/>
          <w:i/>
          <w:iCs/>
          <w:color w:val="000000"/>
        </w:rPr>
        <w:t xml:space="preserve"> </w:t>
      </w:r>
      <w:r w:rsidR="000B206C" w:rsidRPr="0088534D">
        <w:rPr>
          <w:rFonts w:asciiTheme="minorBidi" w:eastAsia="Times New Roman" w:hAnsiTheme="minorBidi" w:cstheme="minorBidi"/>
          <w:i/>
          <w:iCs/>
          <w:color w:val="000000"/>
        </w:rPr>
        <w:t>Ammi</w:t>
      </w:r>
      <w:r w:rsidR="00844143">
        <w:rPr>
          <w:rFonts w:asciiTheme="minorBidi" w:eastAsia="Times New Roman" w:hAnsiTheme="minorBidi" w:cstheme="minorBidi"/>
          <w:i/>
          <w:iCs/>
          <w:color w:val="000000"/>
        </w:rPr>
        <w:t xml:space="preserve"> </w:t>
      </w:r>
    </w:p>
    <w:p w14:paraId="2F51DC04" w14:textId="3035C8C9" w:rsidR="0024197D" w:rsidRDefault="000B206C" w:rsidP="007807E8">
      <w:pPr>
        <w:bidi w:val="0"/>
        <w:spacing w:line="240" w:lineRule="auto"/>
        <w:ind w:left="1440"/>
        <w:jc w:val="both"/>
        <w:rPr>
          <w:rFonts w:asciiTheme="minorBidi" w:eastAsia="Times New Roman" w:hAnsiTheme="minorBidi" w:cstheme="minorBidi"/>
          <w:i/>
          <w:iCs/>
          <w:color w:val="000000"/>
        </w:rPr>
      </w:pPr>
      <w:r w:rsidRPr="0088534D">
        <w:rPr>
          <w:rFonts w:asciiTheme="minorBidi" w:eastAsia="Times New Roman" w:hAnsiTheme="minorBidi" w:cstheme="minorBidi"/>
          <w:i/>
          <w:iCs/>
          <w:color w:val="000000"/>
        </w:rPr>
        <w:t>Ammi</w:t>
      </w:r>
      <w:r w:rsidR="00F77CD6">
        <w:rPr>
          <w:rFonts w:asciiTheme="minorBidi" w:eastAsia="Times New Roman" w:hAnsiTheme="minorBidi" w:cstheme="minorBidi"/>
          <w:i/>
          <w:iCs/>
          <w:color w:val="000000"/>
        </w:rPr>
        <w:t xml:space="preserve"> </w:t>
      </w:r>
      <w:r w:rsidRPr="0088534D">
        <w:rPr>
          <w:rFonts w:asciiTheme="minorBidi" w:eastAsia="Times New Roman" w:hAnsiTheme="minorBidi" w:cstheme="minorBidi"/>
          <w:i/>
          <w:iCs/>
          <w:color w:val="000000"/>
        </w:rPr>
        <w:t>ata</w:t>
      </w:r>
    </w:p>
    <w:p w14:paraId="091B4D3F" w14:textId="5C263611" w:rsidR="000B206C" w:rsidRPr="0088534D" w:rsidRDefault="0024197D" w:rsidP="007807E8">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lastRenderedPageBreak/>
        <w:t>V</w:t>
      </w:r>
      <w:r w:rsidR="000B206C" w:rsidRPr="0088534D">
        <w:rPr>
          <w:rFonts w:asciiTheme="minorBidi" w:eastAsia="Times New Roman" w:hAnsiTheme="minorBidi" w:cstheme="minorBidi"/>
          <w:i/>
          <w:iCs/>
          <w:color w:val="000000"/>
        </w:rPr>
        <w:t>e</w:t>
      </w:r>
      <w:r w:rsidR="00F77CD6">
        <w:rPr>
          <w:rFonts w:asciiTheme="minorBidi" w:eastAsia="Times New Roman" w:hAnsiTheme="minorBidi" w:cstheme="minorBidi"/>
          <w:i/>
          <w:iCs/>
          <w:color w:val="000000"/>
        </w:rPr>
        <w:t>-</w:t>
      </w:r>
      <w:r w:rsidR="000B206C" w:rsidRPr="0088534D">
        <w:rPr>
          <w:rFonts w:asciiTheme="minorBidi" w:eastAsia="Times New Roman" w:hAnsiTheme="minorBidi" w:cstheme="minorBidi"/>
          <w:i/>
          <w:iCs/>
          <w:color w:val="000000"/>
        </w:rPr>
        <w:t>hu yomar Elo</w:t>
      </w:r>
      <w:r w:rsidR="00F77CD6">
        <w:rPr>
          <w:rFonts w:asciiTheme="minorBidi" w:eastAsia="Times New Roman" w:hAnsiTheme="minorBidi" w:cstheme="minorBidi"/>
          <w:i/>
          <w:iCs/>
          <w:color w:val="000000"/>
        </w:rPr>
        <w:t>h</w:t>
      </w:r>
      <w:r w:rsidR="000B206C" w:rsidRPr="0088534D">
        <w:rPr>
          <w:rFonts w:asciiTheme="minorBidi" w:eastAsia="Times New Roman" w:hAnsiTheme="minorBidi" w:cstheme="minorBidi"/>
          <w:i/>
          <w:iCs/>
          <w:color w:val="000000"/>
        </w:rPr>
        <w:t>ai</w:t>
      </w:r>
      <w:r>
        <w:rPr>
          <w:rFonts w:asciiTheme="minorBidi" w:eastAsia="Times New Roman" w:hAnsiTheme="minorBidi" w:cstheme="minorBidi"/>
          <w:i/>
          <w:iCs/>
          <w:color w:val="000000"/>
        </w:rPr>
        <w:t>.</w:t>
      </w:r>
      <w:r w:rsidR="00844143">
        <w:rPr>
          <w:rFonts w:asciiTheme="minorBidi" w:eastAsia="Times New Roman" w:hAnsiTheme="minorBidi" w:cstheme="minorBidi"/>
          <w:i/>
          <w:iCs/>
          <w:color w:val="000000"/>
        </w:rPr>
        <w:t xml:space="preserve"> </w:t>
      </w:r>
    </w:p>
    <w:p w14:paraId="7D406FEE" w14:textId="40F4FF4B" w:rsidR="0024197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sow her </w:t>
      </w:r>
      <w:r w:rsidR="00B91640">
        <w:rPr>
          <w:rFonts w:asciiTheme="minorBidi" w:eastAsia="Times New Roman" w:hAnsiTheme="minorBidi" w:cstheme="minorBidi"/>
          <w:color w:val="000000"/>
        </w:rPr>
        <w:t>to</w:t>
      </w:r>
      <w:r w:rsidRPr="0088534D">
        <w:rPr>
          <w:rFonts w:asciiTheme="minorBidi" w:eastAsia="Times New Roman" w:hAnsiTheme="minorBidi" w:cstheme="minorBidi"/>
          <w:color w:val="000000"/>
        </w:rPr>
        <w:t xml:space="preserve"> Me in the land; </w:t>
      </w:r>
    </w:p>
    <w:p w14:paraId="15726F1D" w14:textId="11F2C747" w:rsidR="0024197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have compassion upon </w:t>
      </w:r>
      <w:r w:rsidR="0024197D">
        <w:rPr>
          <w:rFonts w:asciiTheme="minorBidi" w:eastAsia="Times New Roman" w:hAnsiTheme="minorBidi" w:cstheme="minorBidi"/>
          <w:color w:val="000000"/>
        </w:rPr>
        <w:t>Lo Ruchama</w:t>
      </w:r>
      <w:r w:rsidRPr="0088534D">
        <w:rPr>
          <w:rFonts w:asciiTheme="minorBidi" w:eastAsia="Times New Roman" w:hAnsiTheme="minorBidi" w:cstheme="minorBidi"/>
          <w:color w:val="000000"/>
        </w:rPr>
        <w:t xml:space="preserve">; </w:t>
      </w:r>
    </w:p>
    <w:p w14:paraId="27C511D9" w14:textId="29D398E8" w:rsidR="00444BCB"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I will say to </w:t>
      </w:r>
      <w:r w:rsidR="0024197D">
        <w:rPr>
          <w:rFonts w:asciiTheme="minorBidi" w:eastAsia="Times New Roman" w:hAnsiTheme="minorBidi" w:cstheme="minorBidi"/>
          <w:color w:val="000000"/>
        </w:rPr>
        <w:t>Lo Ammi</w:t>
      </w:r>
      <w:r w:rsidRPr="0088534D">
        <w:rPr>
          <w:rFonts w:asciiTheme="minorBidi" w:eastAsia="Times New Roman" w:hAnsiTheme="minorBidi" w:cstheme="minorBidi"/>
          <w:color w:val="000000"/>
        </w:rPr>
        <w:t xml:space="preserve">: </w:t>
      </w:r>
    </w:p>
    <w:p w14:paraId="27F91DDA" w14:textId="12FC62FC" w:rsidR="0024197D" w:rsidRDefault="00BB4E24" w:rsidP="007807E8">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You </w:t>
      </w:r>
      <w:r w:rsidR="000B206C" w:rsidRPr="0088534D">
        <w:rPr>
          <w:rFonts w:asciiTheme="minorBidi" w:eastAsia="Times New Roman" w:hAnsiTheme="minorBidi" w:cstheme="minorBidi"/>
          <w:color w:val="000000"/>
        </w:rPr>
        <w:t>ar</w:t>
      </w:r>
      <w:r w:rsidR="0024197D">
        <w:rPr>
          <w:rFonts w:asciiTheme="minorBidi" w:eastAsia="Times New Roman" w:hAnsiTheme="minorBidi" w:cstheme="minorBidi"/>
          <w:color w:val="000000"/>
        </w:rPr>
        <w:t>e</w:t>
      </w:r>
      <w:r w:rsidR="000B206C" w:rsidRPr="0088534D">
        <w:rPr>
          <w:rFonts w:asciiTheme="minorBidi" w:eastAsia="Times New Roman" w:hAnsiTheme="minorBidi" w:cstheme="minorBidi"/>
          <w:color w:val="000000"/>
        </w:rPr>
        <w:t xml:space="preserve"> My people; </w:t>
      </w:r>
    </w:p>
    <w:p w14:paraId="08B6EED1" w14:textId="00DE5DBE" w:rsidR="000B206C" w:rsidRPr="0088534D" w:rsidRDefault="000B206C" w:rsidP="007807E8">
      <w:pPr>
        <w:bidi w:val="0"/>
        <w:spacing w:line="240" w:lineRule="auto"/>
        <w:ind w:left="1440"/>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And </w:t>
      </w:r>
      <w:r w:rsidR="0024197D">
        <w:rPr>
          <w:rFonts w:asciiTheme="minorBidi" w:eastAsia="Times New Roman" w:hAnsiTheme="minorBidi" w:cstheme="minorBidi"/>
          <w:color w:val="000000"/>
        </w:rPr>
        <w:t>he</w:t>
      </w:r>
      <w:r w:rsidRPr="0088534D">
        <w:rPr>
          <w:rFonts w:asciiTheme="minorBidi" w:eastAsia="Times New Roman" w:hAnsiTheme="minorBidi" w:cstheme="minorBidi"/>
          <w:color w:val="000000"/>
        </w:rPr>
        <w:t xml:space="preserve"> shall say: </w:t>
      </w:r>
      <w:r w:rsidR="00BB4E24">
        <w:rPr>
          <w:rFonts w:asciiTheme="minorBidi" w:eastAsia="Times New Roman" w:hAnsiTheme="minorBidi" w:cstheme="minorBidi"/>
          <w:color w:val="000000"/>
        </w:rPr>
        <w:t xml:space="preserve">You </w:t>
      </w:r>
      <w:r w:rsidRPr="0088534D">
        <w:rPr>
          <w:rFonts w:asciiTheme="minorBidi" w:eastAsia="Times New Roman" w:hAnsiTheme="minorBidi" w:cstheme="minorBidi"/>
          <w:color w:val="000000"/>
        </w:rPr>
        <w:t>ar</w:t>
      </w:r>
      <w:r w:rsidR="0024197D">
        <w:rPr>
          <w:rFonts w:asciiTheme="minorBidi" w:eastAsia="Times New Roman" w:hAnsiTheme="minorBidi" w:cstheme="minorBidi"/>
          <w:color w:val="000000"/>
        </w:rPr>
        <w:t>e</w:t>
      </w:r>
      <w:r w:rsidRPr="0088534D">
        <w:rPr>
          <w:rFonts w:asciiTheme="minorBidi" w:eastAsia="Times New Roman" w:hAnsiTheme="minorBidi" w:cstheme="minorBidi"/>
          <w:color w:val="000000"/>
        </w:rPr>
        <w:t xml:space="preserve"> my God.</w:t>
      </w:r>
    </w:p>
    <w:p w14:paraId="21AB7637" w14:textId="5607847F" w:rsidR="007448CE" w:rsidRDefault="007448CE" w:rsidP="007807E8">
      <w:pPr>
        <w:bidi w:val="0"/>
        <w:spacing w:line="240" w:lineRule="auto"/>
        <w:ind w:left="1440"/>
        <w:jc w:val="both"/>
        <w:rPr>
          <w:rFonts w:asciiTheme="minorBidi" w:eastAsia="Times New Roman" w:hAnsiTheme="minorBidi" w:cstheme="minorBidi"/>
          <w:color w:val="000000"/>
        </w:rPr>
      </w:pPr>
    </w:p>
    <w:p w14:paraId="7972D29A" w14:textId="77777777" w:rsidR="00444BCB" w:rsidRPr="0088534D" w:rsidRDefault="00444BCB" w:rsidP="007807E8">
      <w:pPr>
        <w:bidi w:val="0"/>
        <w:spacing w:line="240" w:lineRule="auto"/>
        <w:ind w:left="1440"/>
        <w:jc w:val="both"/>
        <w:rPr>
          <w:rFonts w:asciiTheme="minorBidi" w:eastAsia="Times New Roman" w:hAnsiTheme="minorBidi" w:cstheme="minorBidi"/>
          <w:color w:val="000000"/>
        </w:rPr>
      </w:pPr>
    </w:p>
    <w:p w14:paraId="759A7566" w14:textId="0AE9FB8E" w:rsidR="007448CE"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7448CE" w:rsidRPr="0088534D">
        <w:rPr>
          <w:rFonts w:asciiTheme="minorBidi" w:eastAsia="Times New Roman" w:hAnsiTheme="minorBidi" w:cstheme="minorBidi"/>
          <w:color w:val="000000"/>
        </w:rPr>
        <w:t xml:space="preserve">This final segment speaks for itself. The opening, echoing the </w:t>
      </w:r>
      <w:r w:rsidR="0024197D">
        <w:rPr>
          <w:rFonts w:asciiTheme="minorBidi" w:eastAsia="Times New Roman" w:hAnsiTheme="minorBidi" w:cstheme="minorBidi"/>
          <w:i/>
          <w:iCs/>
          <w:color w:val="000000"/>
        </w:rPr>
        <w:t>“</w:t>
      </w:r>
      <w:r w:rsidR="007448CE" w:rsidRPr="0088534D">
        <w:rPr>
          <w:rFonts w:asciiTheme="minorBidi" w:eastAsia="Times New Roman" w:hAnsiTheme="minorBidi" w:cstheme="minorBidi"/>
          <w:i/>
          <w:iCs/>
          <w:color w:val="000000"/>
        </w:rPr>
        <w:t>ba</w:t>
      </w:r>
      <w:r w:rsidR="00844143">
        <w:rPr>
          <w:rFonts w:asciiTheme="minorBidi" w:eastAsia="Times New Roman" w:hAnsiTheme="minorBidi" w:cstheme="minorBidi"/>
          <w:i/>
          <w:iCs/>
          <w:color w:val="000000"/>
        </w:rPr>
        <w:t>-</w:t>
      </w:r>
      <w:r w:rsidR="007448CE" w:rsidRPr="0088534D">
        <w:rPr>
          <w:rFonts w:asciiTheme="minorBidi" w:eastAsia="Times New Roman" w:hAnsiTheme="minorBidi" w:cstheme="minorBidi"/>
          <w:i/>
          <w:iCs/>
          <w:color w:val="000000"/>
        </w:rPr>
        <w:t>yom ha</w:t>
      </w:r>
      <w:r w:rsidR="00844143">
        <w:rPr>
          <w:rFonts w:asciiTheme="minorBidi" w:eastAsia="Times New Roman" w:hAnsiTheme="minorBidi" w:cstheme="minorBidi"/>
          <w:i/>
          <w:iCs/>
          <w:color w:val="000000"/>
        </w:rPr>
        <w:t>-</w:t>
      </w:r>
      <w:r w:rsidR="007448CE" w:rsidRPr="0088534D">
        <w:rPr>
          <w:rFonts w:asciiTheme="minorBidi" w:eastAsia="Times New Roman" w:hAnsiTheme="minorBidi" w:cstheme="minorBidi"/>
          <w:i/>
          <w:iCs/>
          <w:color w:val="000000"/>
        </w:rPr>
        <w:t>hu</w:t>
      </w:r>
      <w:r w:rsidR="0024197D">
        <w:rPr>
          <w:rFonts w:asciiTheme="minorBidi" w:eastAsia="Times New Roman" w:hAnsiTheme="minorBidi" w:cstheme="minorBidi"/>
          <w:i/>
          <w:iCs/>
          <w:color w:val="000000"/>
        </w:rPr>
        <w:t>”</w:t>
      </w:r>
      <w:r w:rsidR="007448CE" w:rsidRPr="0088534D">
        <w:rPr>
          <w:rFonts w:asciiTheme="minorBidi" w:eastAsia="Times New Roman" w:hAnsiTheme="minorBidi" w:cstheme="minorBidi"/>
          <w:color w:val="000000"/>
        </w:rPr>
        <w:t xml:space="preserve"> of verses 18 and 20</w:t>
      </w:r>
      <w:r w:rsidR="0024197D">
        <w:rPr>
          <w:rFonts w:asciiTheme="minorBidi" w:eastAsia="Times New Roman" w:hAnsiTheme="minorBidi" w:cstheme="minorBidi"/>
          <w:color w:val="000000"/>
        </w:rPr>
        <w:t>,</w:t>
      </w:r>
      <w:r w:rsidR="007448CE" w:rsidRPr="0088534D">
        <w:rPr>
          <w:rFonts w:asciiTheme="minorBidi" w:eastAsia="Times New Roman" w:hAnsiTheme="minorBidi" w:cstheme="minorBidi"/>
          <w:color w:val="000000"/>
        </w:rPr>
        <w:t xml:space="preserve"> establish</w:t>
      </w:r>
      <w:r w:rsidR="0024197D">
        <w:rPr>
          <w:rFonts w:asciiTheme="minorBidi" w:eastAsia="Times New Roman" w:hAnsiTheme="minorBidi" w:cstheme="minorBidi"/>
          <w:color w:val="000000"/>
        </w:rPr>
        <w:t>es</w:t>
      </w:r>
      <w:r w:rsidR="007448CE" w:rsidRPr="0088534D">
        <w:rPr>
          <w:rFonts w:asciiTheme="minorBidi" w:eastAsia="Times New Roman" w:hAnsiTheme="minorBidi" w:cstheme="minorBidi"/>
          <w:color w:val="000000"/>
        </w:rPr>
        <w:t xml:space="preserve"> a rhythmic progression from a reorientation of the relationship (verse 18), to a new covenant (verse 20) to this final stage. The notion of God as Prime Mover is clearly elucidated here. God sets things in motion but each pole of nature, instead of merely mechanistically acting, is described as responding empathetically and energetically. God will evoke a response from the heavens (rain) which, in turn will evoke a response from the earth (rich loam)…</w:t>
      </w:r>
    </w:p>
    <w:p w14:paraId="4BB884E8" w14:textId="24B88864" w:rsidR="0088534D" w:rsidRDefault="0088534D" w:rsidP="007807E8">
      <w:pPr>
        <w:pStyle w:val="a9"/>
        <w:bidi w:val="0"/>
        <w:spacing w:line="240" w:lineRule="auto"/>
        <w:jc w:val="both"/>
        <w:rPr>
          <w:rFonts w:asciiTheme="minorBidi" w:eastAsia="Times New Roman" w:hAnsiTheme="minorBidi" w:cstheme="minorBidi"/>
          <w:color w:val="000000"/>
        </w:rPr>
      </w:pPr>
    </w:p>
    <w:p w14:paraId="56551CE6" w14:textId="77777777" w:rsidR="0024197D" w:rsidRPr="0088534D" w:rsidRDefault="0024197D" w:rsidP="007807E8">
      <w:pPr>
        <w:pStyle w:val="a9"/>
        <w:bidi w:val="0"/>
        <w:spacing w:line="240" w:lineRule="auto"/>
        <w:jc w:val="both"/>
        <w:rPr>
          <w:rFonts w:asciiTheme="minorBidi" w:eastAsia="Times New Roman" w:hAnsiTheme="minorBidi" w:cstheme="minorBidi"/>
          <w:color w:val="000000"/>
        </w:rPr>
      </w:pPr>
    </w:p>
    <w:p w14:paraId="20587E08" w14:textId="237CDD6B" w:rsidR="007448CE" w:rsidRDefault="0024197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7448CE" w:rsidRPr="0088534D">
        <w:rPr>
          <w:rFonts w:asciiTheme="minorBidi" w:eastAsia="Times New Roman" w:hAnsiTheme="minorBidi" w:cstheme="minorBidi"/>
          <w:color w:val="000000"/>
        </w:rPr>
        <w:t>…</w:t>
      </w:r>
      <w:r>
        <w:rPr>
          <w:rFonts w:asciiTheme="minorBidi" w:eastAsia="Times New Roman" w:hAnsiTheme="minorBidi" w:cstheme="minorBidi"/>
          <w:color w:val="000000"/>
        </w:rPr>
        <w:t>A</w:t>
      </w:r>
      <w:r w:rsidR="007448CE" w:rsidRPr="0088534D">
        <w:rPr>
          <w:rFonts w:asciiTheme="minorBidi" w:eastAsia="Times New Roman" w:hAnsiTheme="minorBidi" w:cstheme="minorBidi"/>
          <w:color w:val="000000"/>
        </w:rPr>
        <w:t xml:space="preserve">nd the healthy earth will then generate a response in the three main products of </w:t>
      </w:r>
      <w:r w:rsidR="00E5319C">
        <w:rPr>
          <w:rFonts w:asciiTheme="minorBidi" w:eastAsia="Times New Roman" w:hAnsiTheme="minorBidi" w:cstheme="minorBidi"/>
          <w:color w:val="000000"/>
        </w:rPr>
        <w:t>the land</w:t>
      </w:r>
      <w:r>
        <w:rPr>
          <w:rFonts w:asciiTheme="minorBidi" w:eastAsia="Times New Roman" w:hAnsiTheme="minorBidi" w:cstheme="minorBidi"/>
          <w:color w:val="000000"/>
        </w:rPr>
        <w:t xml:space="preserve">: </w:t>
      </w:r>
      <w:r w:rsidR="007448CE" w:rsidRPr="0088534D">
        <w:rPr>
          <w:rFonts w:asciiTheme="minorBidi" w:eastAsia="Times New Roman" w:hAnsiTheme="minorBidi" w:cstheme="minorBidi"/>
          <w:color w:val="000000"/>
        </w:rPr>
        <w:t>grain, grapes (wine) and olives (oil). All of these will then generate a response to Yizre’el, that beautiful valley where the desolation will be redeemed and the formerly green</w:t>
      </w:r>
      <w:r>
        <w:rPr>
          <w:rFonts w:asciiTheme="minorBidi" w:eastAsia="Times New Roman" w:hAnsiTheme="minorBidi" w:cstheme="minorBidi"/>
          <w:color w:val="000000"/>
        </w:rPr>
        <w:t>,</w:t>
      </w:r>
      <w:r w:rsidR="007448CE" w:rsidRPr="0088534D">
        <w:rPr>
          <w:rFonts w:asciiTheme="minorBidi" w:eastAsia="Times New Roman" w:hAnsiTheme="minorBidi" w:cstheme="minorBidi"/>
          <w:color w:val="000000"/>
        </w:rPr>
        <w:t xml:space="preserve"> turned brown</w:t>
      </w:r>
      <w:r>
        <w:rPr>
          <w:rFonts w:asciiTheme="minorBidi" w:eastAsia="Times New Roman" w:hAnsiTheme="minorBidi" w:cstheme="minorBidi"/>
          <w:color w:val="000000"/>
        </w:rPr>
        <w:t>,</w:t>
      </w:r>
      <w:r w:rsidR="007448CE" w:rsidRPr="0088534D">
        <w:rPr>
          <w:rFonts w:asciiTheme="minorBidi" w:eastAsia="Times New Roman" w:hAnsiTheme="minorBidi" w:cstheme="minorBidi"/>
          <w:color w:val="000000"/>
        </w:rPr>
        <w:t xml:space="preserve"> will </w:t>
      </w:r>
      <w:r>
        <w:rPr>
          <w:rFonts w:asciiTheme="minorBidi" w:eastAsia="Times New Roman" w:hAnsiTheme="minorBidi" w:cstheme="minorBidi"/>
          <w:color w:val="000000"/>
        </w:rPr>
        <w:t>revert to</w:t>
      </w:r>
      <w:r w:rsidR="007448CE" w:rsidRPr="0088534D">
        <w:rPr>
          <w:rFonts w:asciiTheme="minorBidi" w:eastAsia="Times New Roman" w:hAnsiTheme="minorBidi" w:cstheme="minorBidi"/>
          <w:color w:val="000000"/>
        </w:rPr>
        <w:t xml:space="preserve"> green again. (See </w:t>
      </w:r>
      <w:r w:rsidRPr="00E84B35">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w:t>
      </w:r>
      <w:r w:rsidR="007448CE" w:rsidRPr="0088534D">
        <w:rPr>
          <w:rFonts w:asciiTheme="minorBidi" w:eastAsia="Times New Roman" w:hAnsiTheme="minorBidi" w:cstheme="minorBidi"/>
          <w:color w:val="000000"/>
        </w:rPr>
        <w:t>107:33-35</w:t>
      </w:r>
      <w:r>
        <w:rPr>
          <w:rFonts w:asciiTheme="minorBidi" w:eastAsia="Times New Roman" w:hAnsiTheme="minorBidi" w:cstheme="minorBidi"/>
          <w:color w:val="000000"/>
        </w:rPr>
        <w:t>).</w:t>
      </w:r>
    </w:p>
    <w:p w14:paraId="2720B71A" w14:textId="1A4282B7" w:rsidR="0088534D" w:rsidRDefault="0088534D" w:rsidP="007807E8">
      <w:pPr>
        <w:pStyle w:val="a9"/>
        <w:bidi w:val="0"/>
        <w:spacing w:line="240" w:lineRule="auto"/>
        <w:jc w:val="both"/>
        <w:rPr>
          <w:rFonts w:asciiTheme="minorBidi" w:eastAsia="Times New Roman" w:hAnsiTheme="minorBidi" w:cstheme="minorBidi"/>
          <w:color w:val="000000"/>
        </w:rPr>
      </w:pPr>
    </w:p>
    <w:p w14:paraId="049D742F" w14:textId="77777777" w:rsidR="0024197D" w:rsidRPr="0088534D" w:rsidRDefault="0024197D" w:rsidP="007807E8">
      <w:pPr>
        <w:pStyle w:val="a9"/>
        <w:bidi w:val="0"/>
        <w:spacing w:line="240" w:lineRule="auto"/>
        <w:jc w:val="both"/>
        <w:rPr>
          <w:rFonts w:asciiTheme="minorBidi" w:eastAsia="Times New Roman" w:hAnsiTheme="minorBidi" w:cstheme="minorBidi"/>
          <w:color w:val="000000"/>
        </w:rPr>
      </w:pPr>
    </w:p>
    <w:p w14:paraId="279703AC" w14:textId="4D62A02D" w:rsidR="00306CFD" w:rsidRPr="0088534D" w:rsidRDefault="0088534D" w:rsidP="007807E8">
      <w:pPr>
        <w:pStyle w:val="a9"/>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r w:rsidR="00306CFD" w:rsidRPr="0088534D">
        <w:rPr>
          <w:rFonts w:asciiTheme="minorBidi" w:eastAsia="Times New Roman" w:hAnsiTheme="minorBidi" w:cstheme="minorBidi"/>
          <w:color w:val="000000"/>
        </w:rPr>
        <w:t>All of this bounty, real and material as it may be, signifies something deeper. God</w:t>
      </w:r>
      <w:r w:rsidR="00844143">
        <w:rPr>
          <w:rFonts w:asciiTheme="minorBidi" w:eastAsia="Times New Roman" w:hAnsiTheme="minorBidi" w:cstheme="minorBidi"/>
          <w:color w:val="000000"/>
        </w:rPr>
        <w:t xml:space="preserve"> </w:t>
      </w:r>
      <w:r w:rsidR="00306CFD" w:rsidRPr="0088534D">
        <w:rPr>
          <w:rFonts w:asciiTheme="minorBidi" w:eastAsia="Times New Roman" w:hAnsiTheme="minorBidi" w:cstheme="minorBidi"/>
          <w:color w:val="000000"/>
        </w:rPr>
        <w:t xml:space="preserve">will plant His people in </w:t>
      </w:r>
      <w:r w:rsidR="00E5319C">
        <w:rPr>
          <w:rFonts w:asciiTheme="minorBidi" w:eastAsia="Times New Roman" w:hAnsiTheme="minorBidi" w:cstheme="minorBidi"/>
          <w:color w:val="000000"/>
        </w:rPr>
        <w:t>the land</w:t>
      </w:r>
      <w:r w:rsidR="00306CFD" w:rsidRPr="0088534D">
        <w:rPr>
          <w:rFonts w:asciiTheme="minorBidi" w:eastAsia="Times New Roman" w:hAnsiTheme="minorBidi" w:cstheme="minorBidi"/>
          <w:color w:val="000000"/>
        </w:rPr>
        <w:t xml:space="preserve"> (see </w:t>
      </w:r>
      <w:r w:rsidR="00306CFD" w:rsidRPr="00E84B35">
        <w:rPr>
          <w:rFonts w:asciiTheme="minorBidi" w:eastAsia="Times New Roman" w:hAnsiTheme="minorBidi" w:cstheme="minorBidi"/>
          <w:i/>
          <w:iCs/>
          <w:color w:val="000000"/>
        </w:rPr>
        <w:t>Amos</w:t>
      </w:r>
      <w:r w:rsidR="00306CFD" w:rsidRPr="0088534D">
        <w:rPr>
          <w:rFonts w:asciiTheme="minorBidi" w:eastAsia="Times New Roman" w:hAnsiTheme="minorBidi" w:cstheme="minorBidi"/>
          <w:color w:val="000000"/>
        </w:rPr>
        <w:t xml:space="preserve"> 9:13-15) and, at </w:t>
      </w:r>
      <w:r w:rsidR="0024197D">
        <w:rPr>
          <w:rFonts w:asciiTheme="minorBidi" w:eastAsia="Times New Roman" w:hAnsiTheme="minorBidi" w:cstheme="minorBidi"/>
          <w:color w:val="000000"/>
        </w:rPr>
        <w:t>this</w:t>
      </w:r>
      <w:r w:rsidR="00306CFD" w:rsidRPr="0088534D">
        <w:rPr>
          <w:rFonts w:asciiTheme="minorBidi" w:eastAsia="Times New Roman" w:hAnsiTheme="minorBidi" w:cstheme="minorBidi"/>
          <w:color w:val="000000"/>
        </w:rPr>
        <w:t xml:space="preserve"> point, the despised and rejected people will fully comprehend the sense of absolute return and Divine embrace in which they are safely and compassionately held. Note that the son</w:t>
      </w:r>
      <w:r w:rsidR="00E7128D">
        <w:rPr>
          <w:rFonts w:asciiTheme="minorBidi" w:eastAsia="Times New Roman" w:hAnsiTheme="minorBidi" w:cstheme="minorBidi"/>
          <w:color w:val="000000"/>
        </w:rPr>
        <w:t xml:space="preserve"> </w:t>
      </w:r>
      <w:r w:rsidR="00306CFD" w:rsidRPr="0088534D">
        <w:rPr>
          <w:rFonts w:asciiTheme="minorBidi" w:eastAsia="Times New Roman" w:hAnsiTheme="minorBidi" w:cstheme="minorBidi"/>
          <w:color w:val="000000"/>
        </w:rPr>
        <w:t>named with the simple toponym Yizre’el needs no direct redemption; the rejuvenation of that valley suffices</w:t>
      </w:r>
      <w:r w:rsidR="00E7128D">
        <w:rPr>
          <w:rFonts w:asciiTheme="minorBidi" w:eastAsia="Times New Roman" w:hAnsiTheme="minorBidi" w:cstheme="minorBidi"/>
          <w:color w:val="000000"/>
        </w:rPr>
        <w:t>; t</w:t>
      </w:r>
      <w:r w:rsidR="00306CFD" w:rsidRPr="0088534D">
        <w:rPr>
          <w:rFonts w:asciiTheme="minorBidi" w:eastAsia="Times New Roman" w:hAnsiTheme="minorBidi" w:cstheme="minorBidi"/>
          <w:color w:val="000000"/>
        </w:rPr>
        <w:t>he daughter who is simply abandoned (unloved) can silently bask in her renewed acceptance</w:t>
      </w:r>
      <w:r w:rsidR="00E7128D">
        <w:rPr>
          <w:rFonts w:asciiTheme="minorBidi" w:eastAsia="Times New Roman" w:hAnsiTheme="minorBidi" w:cstheme="minorBidi"/>
          <w:color w:val="000000"/>
        </w:rPr>
        <w:t>;</w:t>
      </w:r>
      <w:r w:rsidR="00306CFD" w:rsidRPr="0088534D">
        <w:rPr>
          <w:rFonts w:asciiTheme="minorBidi" w:eastAsia="Times New Roman" w:hAnsiTheme="minorBidi" w:cstheme="minorBidi"/>
          <w:color w:val="000000"/>
        </w:rPr>
        <w:t xml:space="preserve"> </w:t>
      </w:r>
      <w:r w:rsidR="00E7128D">
        <w:rPr>
          <w:rFonts w:asciiTheme="minorBidi" w:eastAsia="Times New Roman" w:hAnsiTheme="minorBidi" w:cstheme="minorBidi"/>
          <w:color w:val="000000"/>
        </w:rPr>
        <w:t>b</w:t>
      </w:r>
      <w:r w:rsidR="00306CFD" w:rsidRPr="0088534D">
        <w:rPr>
          <w:rFonts w:asciiTheme="minorBidi" w:eastAsia="Times New Roman" w:hAnsiTheme="minorBidi" w:cstheme="minorBidi"/>
          <w:color w:val="000000"/>
        </w:rPr>
        <w:t xml:space="preserve">ut the final child, who has been </w:t>
      </w:r>
      <w:r w:rsidR="00306CFD" w:rsidRPr="00444BCB">
        <w:rPr>
          <w:rFonts w:asciiTheme="minorBidi" w:eastAsia="Times New Roman" w:hAnsiTheme="minorBidi" w:cstheme="minorBidi"/>
          <w:color w:val="000000"/>
        </w:rPr>
        <w:t xml:space="preserve">called </w:t>
      </w:r>
      <w:r w:rsidR="00844143" w:rsidRPr="00E84B35">
        <w:rPr>
          <w:rFonts w:asciiTheme="minorBidi" w:eastAsia="Times New Roman" w:hAnsiTheme="minorBidi" w:cstheme="minorBidi"/>
          <w:color w:val="000000"/>
        </w:rPr>
        <w:t xml:space="preserve">Lo </w:t>
      </w:r>
      <w:r w:rsidR="00306CFD" w:rsidRPr="00E84B35">
        <w:rPr>
          <w:rFonts w:asciiTheme="minorBidi" w:eastAsia="Times New Roman" w:hAnsiTheme="minorBidi" w:cstheme="minorBidi"/>
          <w:color w:val="000000"/>
        </w:rPr>
        <w:t>Ammi</w:t>
      </w:r>
      <w:r w:rsidR="00306CFD" w:rsidRPr="00444BCB">
        <w:rPr>
          <w:rFonts w:asciiTheme="minorBidi" w:eastAsia="Times New Roman" w:hAnsiTheme="minorBidi" w:cstheme="minorBidi"/>
          <w:color w:val="000000"/>
        </w:rPr>
        <w:t xml:space="preserve">, must aver vocally and clearly, as if to solidify his return as </w:t>
      </w:r>
      <w:r w:rsidR="00306CFD" w:rsidRPr="00E84B35">
        <w:rPr>
          <w:rFonts w:asciiTheme="minorBidi" w:eastAsia="Times New Roman" w:hAnsiTheme="minorBidi" w:cstheme="minorBidi"/>
          <w:color w:val="000000"/>
        </w:rPr>
        <w:t>Ammi</w:t>
      </w:r>
      <w:r w:rsidR="00444BCB" w:rsidRPr="00444BCB">
        <w:rPr>
          <w:rFonts w:asciiTheme="minorBidi" w:eastAsia="Times New Roman" w:hAnsiTheme="minorBidi" w:cstheme="minorBidi"/>
          <w:color w:val="000000"/>
        </w:rPr>
        <w:t>,</w:t>
      </w:r>
      <w:r w:rsidR="00444BCB">
        <w:rPr>
          <w:rFonts w:asciiTheme="minorBidi" w:eastAsia="Times New Roman" w:hAnsiTheme="minorBidi" w:cstheme="minorBidi"/>
          <w:color w:val="000000"/>
        </w:rPr>
        <w:t xml:space="preserve"> </w:t>
      </w:r>
      <w:r w:rsidR="00306CFD" w:rsidRPr="0088534D">
        <w:rPr>
          <w:rFonts w:asciiTheme="minorBidi" w:eastAsia="Times New Roman" w:hAnsiTheme="minorBidi" w:cstheme="minorBidi"/>
          <w:color w:val="000000"/>
        </w:rPr>
        <w:t>“You are my God</w:t>
      </w:r>
      <w:r w:rsidR="00444BCB">
        <w:rPr>
          <w:rFonts w:asciiTheme="minorBidi" w:eastAsia="Times New Roman" w:hAnsiTheme="minorBidi" w:cstheme="minorBidi"/>
          <w:color w:val="000000"/>
        </w:rPr>
        <w:t xml:space="preserve"> (</w:t>
      </w:r>
      <w:r w:rsidR="00306CFD" w:rsidRPr="0088534D">
        <w:rPr>
          <w:rFonts w:asciiTheme="minorBidi" w:eastAsia="Times New Roman" w:hAnsiTheme="minorBidi" w:cstheme="minorBidi"/>
          <w:i/>
          <w:iCs/>
          <w:color w:val="000000"/>
        </w:rPr>
        <w:t>Elo</w:t>
      </w:r>
      <w:r w:rsidR="00844143">
        <w:rPr>
          <w:rFonts w:asciiTheme="minorBidi" w:eastAsia="Times New Roman" w:hAnsiTheme="minorBidi" w:cstheme="minorBidi"/>
          <w:i/>
          <w:iCs/>
          <w:color w:val="000000"/>
        </w:rPr>
        <w:t>h</w:t>
      </w:r>
      <w:r w:rsidR="00306CFD" w:rsidRPr="0088534D">
        <w:rPr>
          <w:rFonts w:asciiTheme="minorBidi" w:eastAsia="Times New Roman" w:hAnsiTheme="minorBidi" w:cstheme="minorBidi"/>
          <w:i/>
          <w:iCs/>
          <w:color w:val="000000"/>
        </w:rPr>
        <w:t>ai</w:t>
      </w:r>
      <w:r w:rsidR="00444BCB">
        <w:rPr>
          <w:rFonts w:asciiTheme="minorBidi" w:eastAsia="Times New Roman" w:hAnsiTheme="minorBidi" w:cstheme="minorBidi"/>
          <w:color w:val="000000"/>
        </w:rPr>
        <w:t>)</w:t>
      </w:r>
      <w:r w:rsidR="00E7128D">
        <w:rPr>
          <w:rFonts w:asciiTheme="minorBidi" w:eastAsia="Times New Roman" w:hAnsiTheme="minorBidi" w:cstheme="minorBidi"/>
          <w:color w:val="000000"/>
        </w:rPr>
        <w:t>.”</w:t>
      </w:r>
      <w:r w:rsidR="00306CFD" w:rsidRPr="0088534D">
        <w:rPr>
          <w:rFonts w:asciiTheme="minorBidi" w:eastAsia="Times New Roman" w:hAnsiTheme="minorBidi" w:cstheme="minorBidi"/>
          <w:color w:val="000000"/>
        </w:rPr>
        <w:t xml:space="preserve"> </w:t>
      </w:r>
    </w:p>
    <w:p w14:paraId="145A7616" w14:textId="1CE8091A" w:rsidR="00306CFD" w:rsidRDefault="00306CFD" w:rsidP="007807E8">
      <w:pPr>
        <w:bidi w:val="0"/>
        <w:spacing w:line="240" w:lineRule="auto"/>
        <w:jc w:val="both"/>
        <w:rPr>
          <w:rFonts w:asciiTheme="minorBidi" w:eastAsia="Times New Roman" w:hAnsiTheme="minorBidi" w:cstheme="minorBidi"/>
          <w:color w:val="000000"/>
        </w:rPr>
      </w:pPr>
    </w:p>
    <w:p w14:paraId="0CB1E0EC" w14:textId="77777777" w:rsidR="00844143" w:rsidRPr="0088534D" w:rsidRDefault="00844143" w:rsidP="007807E8">
      <w:pPr>
        <w:bidi w:val="0"/>
        <w:spacing w:line="240" w:lineRule="auto"/>
        <w:jc w:val="both"/>
        <w:rPr>
          <w:rFonts w:asciiTheme="minorBidi" w:eastAsia="Times New Roman" w:hAnsiTheme="minorBidi" w:cstheme="minorBidi"/>
          <w:color w:val="000000"/>
        </w:rPr>
      </w:pPr>
    </w:p>
    <w:p w14:paraId="38EE2AEC" w14:textId="6E84E0F0" w:rsidR="00306CFD" w:rsidRPr="0088534D" w:rsidRDefault="00306CFD"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BACK TO OUR QUESTION</w:t>
      </w:r>
    </w:p>
    <w:p w14:paraId="7560A762" w14:textId="77777777" w:rsidR="003516A1" w:rsidRPr="0088534D" w:rsidRDefault="003516A1" w:rsidP="007807E8">
      <w:pPr>
        <w:bidi w:val="0"/>
        <w:spacing w:line="240" w:lineRule="auto"/>
        <w:jc w:val="both"/>
        <w:rPr>
          <w:rFonts w:asciiTheme="minorBidi" w:eastAsia="Times New Roman" w:hAnsiTheme="minorBidi" w:cstheme="minorBidi"/>
          <w:color w:val="000000"/>
        </w:rPr>
      </w:pPr>
    </w:p>
    <w:p w14:paraId="7AB64AA6" w14:textId="6120A872" w:rsidR="00306CFD" w:rsidRPr="0088534D" w:rsidRDefault="00306CFD"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At the beginning of last week’s </w:t>
      </w:r>
      <w:r w:rsidRPr="00E84B35">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w:t>
      </w:r>
      <w:r w:rsidR="00444BCB">
        <w:rPr>
          <w:rFonts w:asciiTheme="minorBidi" w:eastAsia="Times New Roman" w:hAnsiTheme="minorBidi" w:cstheme="minorBidi"/>
          <w:color w:val="000000"/>
        </w:rPr>
        <w:t xml:space="preserve"> we faced</w:t>
      </w:r>
      <w:r w:rsidRPr="0088534D">
        <w:rPr>
          <w:rFonts w:asciiTheme="minorBidi" w:eastAsia="Times New Roman" w:hAnsiTheme="minorBidi" w:cstheme="minorBidi"/>
          <w:color w:val="000000"/>
        </w:rPr>
        <w:t xml:space="preserve"> a question</w:t>
      </w:r>
      <w:r w:rsidR="00444BCB">
        <w:rPr>
          <w:rFonts w:asciiTheme="minorBidi" w:eastAsia="Times New Roman" w:hAnsiTheme="minorBidi" w:cstheme="minorBidi"/>
          <w:color w:val="000000"/>
        </w:rPr>
        <w:t xml:space="preserve"> </w:t>
      </w:r>
      <w:r w:rsidRPr="0088534D">
        <w:rPr>
          <w:rFonts w:asciiTheme="minorBidi" w:eastAsia="Times New Roman" w:hAnsiTheme="minorBidi" w:cstheme="minorBidi"/>
          <w:color w:val="000000"/>
        </w:rPr>
        <w:t xml:space="preserve">(reiterated at the beginning of this </w:t>
      </w:r>
      <w:r w:rsidRPr="0088534D">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 xml:space="preserve">) about the rhetorical flow from </w:t>
      </w:r>
      <w:r w:rsidR="00444BCB">
        <w:rPr>
          <w:rFonts w:asciiTheme="minorBidi" w:eastAsia="Times New Roman" w:hAnsiTheme="minorBidi" w:cstheme="minorBidi"/>
          <w:color w:val="000000"/>
        </w:rPr>
        <w:t>C</w:t>
      </w:r>
      <w:r w:rsidRPr="0088534D">
        <w:rPr>
          <w:rFonts w:asciiTheme="minorBidi" w:eastAsia="Times New Roman" w:hAnsiTheme="minorBidi" w:cstheme="minorBidi"/>
          <w:color w:val="000000"/>
        </w:rPr>
        <w:t xml:space="preserve">hapter 1 to 2 and the seemingly abrupt shift from narrative prophecy to pure oratory. </w:t>
      </w:r>
    </w:p>
    <w:p w14:paraId="18024527" w14:textId="77777777" w:rsidR="003516A1" w:rsidRPr="0088534D" w:rsidRDefault="003516A1" w:rsidP="007807E8">
      <w:pPr>
        <w:bidi w:val="0"/>
        <w:spacing w:line="240" w:lineRule="auto"/>
        <w:jc w:val="both"/>
        <w:rPr>
          <w:rFonts w:asciiTheme="minorBidi" w:eastAsia="Times New Roman" w:hAnsiTheme="minorBidi" w:cstheme="minorBidi"/>
          <w:color w:val="000000"/>
        </w:rPr>
      </w:pPr>
    </w:p>
    <w:p w14:paraId="4BDB4BF1" w14:textId="39B176C4" w:rsidR="00306CFD" w:rsidRPr="0088534D" w:rsidRDefault="00306CFD"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 xml:space="preserve">I’d like to propose that the chapter divisions mislead us (as they so often do) and that we ought to see these first three chapters as a single unit, as I pointed out in the introductory </w:t>
      </w:r>
      <w:r w:rsidRPr="00E84B35">
        <w:rPr>
          <w:rFonts w:asciiTheme="minorBidi" w:eastAsia="Times New Roman" w:hAnsiTheme="minorBidi" w:cstheme="minorBidi"/>
          <w:i/>
          <w:iCs/>
          <w:color w:val="000000"/>
        </w:rPr>
        <w:t>shiur</w:t>
      </w:r>
      <w:r w:rsidRPr="0088534D">
        <w:rPr>
          <w:rFonts w:asciiTheme="minorBidi" w:eastAsia="Times New Roman" w:hAnsiTheme="minorBidi" w:cstheme="minorBidi"/>
          <w:color w:val="000000"/>
        </w:rPr>
        <w:t xml:space="preserve">. This entire prophecy of threatened punishment, saved by overwhelming compassion and loyalty, is simply the continuation of God’s command to Hoshea to name his last child </w:t>
      </w:r>
      <w:r w:rsidR="00444BCB" w:rsidRPr="00E84B35">
        <w:rPr>
          <w:rFonts w:asciiTheme="minorBidi" w:eastAsia="Times New Roman" w:hAnsiTheme="minorBidi" w:cstheme="minorBidi"/>
          <w:color w:val="000000"/>
        </w:rPr>
        <w:t>L</w:t>
      </w:r>
      <w:r w:rsidRPr="00E84B35">
        <w:rPr>
          <w:rFonts w:asciiTheme="minorBidi" w:eastAsia="Times New Roman" w:hAnsiTheme="minorBidi" w:cstheme="minorBidi"/>
          <w:color w:val="000000"/>
        </w:rPr>
        <w:t>o</w:t>
      </w:r>
      <w:r w:rsidR="00444BCB" w:rsidRPr="00E84B35">
        <w:rPr>
          <w:rFonts w:asciiTheme="minorBidi" w:eastAsia="Times New Roman" w:hAnsiTheme="minorBidi" w:cstheme="minorBidi"/>
          <w:color w:val="000000"/>
        </w:rPr>
        <w:t xml:space="preserve"> </w:t>
      </w:r>
      <w:r w:rsidRPr="00E84B35">
        <w:rPr>
          <w:rFonts w:asciiTheme="minorBidi" w:eastAsia="Times New Roman" w:hAnsiTheme="minorBidi" w:cstheme="minorBidi"/>
          <w:color w:val="000000"/>
        </w:rPr>
        <w:t>Ammi</w:t>
      </w:r>
      <w:r w:rsidRP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Here are the last few words of the previous chapter, gliding </w:t>
      </w:r>
      <w:r w:rsidRPr="0088534D">
        <w:rPr>
          <w:rFonts w:asciiTheme="minorBidi" w:eastAsia="Times New Roman" w:hAnsiTheme="minorBidi" w:cstheme="minorBidi"/>
          <w:color w:val="000000"/>
        </w:rPr>
        <w:lastRenderedPageBreak/>
        <w:t xml:space="preserve">smoothly into the beginning of ours: </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w:t>
      </w:r>
      <w:r w:rsidR="00444BCB">
        <w:rPr>
          <w:rFonts w:asciiTheme="minorBidi" w:eastAsia="Times New Roman" w:hAnsiTheme="minorBidi" w:cstheme="minorBidi"/>
          <w:color w:val="000000"/>
        </w:rPr>
        <w:t>f</w:t>
      </w:r>
      <w:r w:rsidRPr="0088534D">
        <w:rPr>
          <w:rFonts w:asciiTheme="minorBidi" w:eastAsia="Times New Roman" w:hAnsiTheme="minorBidi" w:cstheme="minorBidi"/>
          <w:color w:val="000000"/>
        </w:rPr>
        <w:t xml:space="preserve">or you are not My people, and I will not be your </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God</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yet </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it could still be that</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the number of </w:t>
      </w:r>
      <w:r w:rsidR="00444BCB">
        <w:rPr>
          <w:rFonts w:asciiTheme="minorBidi" w:eastAsia="Times New Roman" w:hAnsiTheme="minorBidi" w:cstheme="minorBidi"/>
          <w:color w:val="000000"/>
        </w:rPr>
        <w:t>t</w:t>
      </w:r>
      <w:r w:rsidR="0088534D">
        <w:rPr>
          <w:rFonts w:asciiTheme="minorBidi" w:eastAsia="Times New Roman" w:hAnsiTheme="minorBidi" w:cstheme="minorBidi"/>
          <w:color w:val="000000"/>
        </w:rPr>
        <w:t>he Israelites</w:t>
      </w:r>
      <w:r w:rsidRPr="0088534D">
        <w:rPr>
          <w:rFonts w:asciiTheme="minorBidi" w:eastAsia="Times New Roman" w:hAnsiTheme="minorBidi" w:cstheme="minorBidi"/>
          <w:color w:val="000000"/>
        </w:rPr>
        <w:t xml:space="preserve"> will be as numerous…” and the awful names be reversed…</w:t>
      </w:r>
      <w:r w:rsidR="00E7128D">
        <w:rPr>
          <w:rFonts w:asciiTheme="minorBidi" w:eastAsia="Times New Roman" w:hAnsiTheme="minorBidi" w:cstheme="minorBidi"/>
          <w:color w:val="000000"/>
        </w:rPr>
        <w:t xml:space="preserve"> </w:t>
      </w:r>
      <w:r w:rsidRPr="0088534D">
        <w:rPr>
          <w:rFonts w:asciiTheme="minorBidi" w:eastAsia="Times New Roman" w:hAnsiTheme="minorBidi" w:cstheme="minorBidi"/>
          <w:b/>
          <w:bCs/>
          <w:color w:val="000000"/>
        </w:rPr>
        <w:t>as long as you are willing to challenge the leaders…</w:t>
      </w:r>
      <w:r w:rsidR="00E7128D">
        <w:rPr>
          <w:rFonts w:asciiTheme="minorBidi" w:eastAsia="Times New Roman" w:hAnsiTheme="minorBidi" w:cstheme="minorBidi"/>
          <w:b/>
          <w:bCs/>
          <w:color w:val="000000"/>
        </w:rPr>
        <w:t xml:space="preserve"> </w:t>
      </w:r>
      <w:r w:rsidR="00267FF7" w:rsidRPr="0088534D">
        <w:rPr>
          <w:rFonts w:asciiTheme="minorBidi" w:eastAsia="Times New Roman" w:hAnsiTheme="minorBidi" w:cstheme="minorBidi"/>
          <w:color w:val="000000"/>
        </w:rPr>
        <w:t xml:space="preserve">but, in the end, the compassion overcomes the judgment and the new covenant will be formed and, challenging or not, the names of rejection will be redeemed. </w:t>
      </w:r>
    </w:p>
    <w:p w14:paraId="34F223F5" w14:textId="350EAD7B" w:rsidR="003516A1" w:rsidRDefault="003516A1" w:rsidP="007807E8">
      <w:pPr>
        <w:bidi w:val="0"/>
        <w:spacing w:line="240" w:lineRule="auto"/>
        <w:ind w:left="1440"/>
        <w:jc w:val="both"/>
        <w:rPr>
          <w:rFonts w:asciiTheme="minorBidi" w:eastAsia="Times New Roman" w:hAnsiTheme="minorBidi" w:cstheme="minorBidi"/>
          <w:color w:val="000000"/>
        </w:rPr>
      </w:pPr>
    </w:p>
    <w:p w14:paraId="0F220AD3" w14:textId="77777777" w:rsidR="0088534D" w:rsidRPr="0088534D" w:rsidRDefault="0088534D" w:rsidP="007807E8">
      <w:pPr>
        <w:bidi w:val="0"/>
        <w:spacing w:line="240" w:lineRule="auto"/>
        <w:ind w:left="1440"/>
        <w:jc w:val="both"/>
        <w:rPr>
          <w:rFonts w:asciiTheme="minorBidi" w:eastAsia="Times New Roman" w:hAnsiTheme="minorBidi" w:cstheme="minorBidi"/>
          <w:color w:val="000000"/>
        </w:rPr>
      </w:pPr>
    </w:p>
    <w:p w14:paraId="6F989137" w14:textId="15D38F40" w:rsidR="00267FF7" w:rsidRPr="0088534D" w:rsidRDefault="00267FF7" w:rsidP="007807E8">
      <w:pPr>
        <w:bidi w:val="0"/>
        <w:spacing w:line="240" w:lineRule="auto"/>
        <w:jc w:val="both"/>
        <w:rPr>
          <w:rFonts w:asciiTheme="minorBidi" w:eastAsia="Times New Roman" w:hAnsiTheme="minorBidi" w:cstheme="minorBidi"/>
          <w:color w:val="000000"/>
        </w:rPr>
      </w:pPr>
      <w:r w:rsidRPr="0088534D">
        <w:rPr>
          <w:rFonts w:asciiTheme="minorBidi" w:eastAsia="Times New Roman" w:hAnsiTheme="minorBidi" w:cstheme="minorBidi"/>
          <w:color w:val="000000"/>
        </w:rPr>
        <w:t>We end on this hopeful note, only to learn that Hoshea has not completed his task and must return to the original command</w:t>
      </w:r>
      <w:r w:rsidR="00444BCB">
        <w:rPr>
          <w:rFonts w:asciiTheme="minorBidi" w:eastAsia="Times New Roman" w:hAnsiTheme="minorBidi" w:cstheme="minorBidi"/>
          <w:color w:val="000000"/>
        </w:rPr>
        <w:t>,</w:t>
      </w:r>
      <w:r w:rsidRPr="0088534D">
        <w:rPr>
          <w:rFonts w:asciiTheme="minorBidi" w:eastAsia="Times New Roman" w:hAnsiTheme="minorBidi" w:cstheme="minorBidi"/>
          <w:color w:val="000000"/>
        </w:rPr>
        <w:t xml:space="preserve"> with which </w:t>
      </w:r>
      <w:r w:rsidR="00444BCB">
        <w:rPr>
          <w:rFonts w:asciiTheme="minorBidi" w:eastAsia="Times New Roman" w:hAnsiTheme="minorBidi" w:cstheme="minorBidi"/>
          <w:color w:val="000000"/>
        </w:rPr>
        <w:t>C</w:t>
      </w:r>
      <w:r w:rsidRPr="0088534D">
        <w:rPr>
          <w:rFonts w:asciiTheme="minorBidi" w:eastAsia="Times New Roman" w:hAnsiTheme="minorBidi" w:cstheme="minorBidi"/>
          <w:color w:val="000000"/>
        </w:rPr>
        <w:t xml:space="preserve">hapter 3 begins. We will leave that for next week. </w:t>
      </w:r>
    </w:p>
    <w:sectPr w:rsidR="00267FF7" w:rsidRPr="008853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78D67" w14:textId="77777777" w:rsidR="00E07672" w:rsidRDefault="00E07672" w:rsidP="007C093F">
      <w:pPr>
        <w:spacing w:line="240" w:lineRule="auto"/>
      </w:pPr>
      <w:r>
        <w:separator/>
      </w:r>
    </w:p>
  </w:endnote>
  <w:endnote w:type="continuationSeparator" w:id="0">
    <w:p w14:paraId="34DD6B2E" w14:textId="77777777" w:rsidR="00E07672" w:rsidRDefault="00E07672" w:rsidP="007C0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399429"/>
      <w:docPartObj>
        <w:docPartGallery w:val="Page Numbers (Bottom of Page)"/>
        <w:docPartUnique/>
      </w:docPartObj>
    </w:sdtPr>
    <w:sdtEndPr>
      <w:rPr>
        <w:noProof/>
      </w:rPr>
    </w:sdtEndPr>
    <w:sdtContent>
      <w:p w14:paraId="1F970519" w14:textId="68EF6F3F" w:rsidR="003516A1" w:rsidRDefault="003516A1">
        <w:pPr>
          <w:pStyle w:val="ac"/>
          <w:jc w:val="center"/>
        </w:pPr>
        <w:r>
          <w:fldChar w:fldCharType="begin"/>
        </w:r>
        <w:r>
          <w:instrText xml:space="preserve"> PAGE   \* MERGEFORMAT </w:instrText>
        </w:r>
        <w:r>
          <w:fldChar w:fldCharType="separate"/>
        </w:r>
        <w:r w:rsidR="007807E8">
          <w:rPr>
            <w:noProof/>
            <w:rtl/>
          </w:rPr>
          <w:t>10</w:t>
        </w:r>
        <w:r>
          <w:rPr>
            <w:noProof/>
          </w:rPr>
          <w:fldChar w:fldCharType="end"/>
        </w:r>
      </w:p>
    </w:sdtContent>
  </w:sdt>
  <w:p w14:paraId="69FFBE59" w14:textId="77777777" w:rsidR="003516A1" w:rsidRDefault="003516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C1656" w14:textId="77777777" w:rsidR="00E07672" w:rsidRDefault="00E07672" w:rsidP="00EE5F5F">
      <w:pPr>
        <w:bidi w:val="0"/>
        <w:spacing w:line="240" w:lineRule="auto"/>
      </w:pPr>
      <w:r>
        <w:separator/>
      </w:r>
    </w:p>
  </w:footnote>
  <w:footnote w:type="continuationSeparator" w:id="0">
    <w:p w14:paraId="545F392E" w14:textId="77777777" w:rsidR="00E07672" w:rsidRDefault="00E07672" w:rsidP="007C093F">
      <w:pPr>
        <w:spacing w:line="240" w:lineRule="auto"/>
      </w:pPr>
      <w:r>
        <w:continuationSeparator/>
      </w:r>
    </w:p>
  </w:footnote>
  <w:footnote w:id="1">
    <w:p w14:paraId="1D6D7973" w14:textId="702B59AC"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Pr="003516A1">
        <w:rPr>
          <w:rFonts w:asciiTheme="minorBidi" w:hAnsiTheme="minorBidi" w:cstheme="minorBidi"/>
        </w:rPr>
        <w:t>On a personal note, our family tradition maintains that my great-great grandfather, R</w:t>
      </w:r>
      <w:r w:rsidR="003F7847">
        <w:rPr>
          <w:rFonts w:asciiTheme="minorBidi" w:hAnsiTheme="minorBidi" w:cstheme="minorBidi"/>
        </w:rPr>
        <w:t>av</w:t>
      </w:r>
      <w:r w:rsidRPr="003516A1">
        <w:rPr>
          <w:rFonts w:asciiTheme="minorBidi" w:hAnsiTheme="minorBidi" w:cstheme="minorBidi"/>
        </w:rPr>
        <w:t xml:space="preserve"> Yosef (“Reb Yoshe”) Rivlin was the one to name the settlement. </w:t>
      </w:r>
    </w:p>
  </w:footnote>
  <w:footnote w:id="2">
    <w:p w14:paraId="25551962" w14:textId="4A1C0A01" w:rsidR="007448CE" w:rsidRPr="003516A1" w:rsidRDefault="007448CE" w:rsidP="007807E8">
      <w:pPr>
        <w:pStyle w:val="a6"/>
        <w:bidi w:val="0"/>
        <w:jc w:val="both"/>
        <w:rPr>
          <w:rFonts w:asciiTheme="minorBidi" w:hAnsiTheme="minorBidi" w:cstheme="minorBidi"/>
          <w:i/>
          <w:iCs/>
        </w:rPr>
      </w:pPr>
      <w:r w:rsidRPr="003516A1">
        <w:rPr>
          <w:rStyle w:val="a8"/>
          <w:rFonts w:asciiTheme="minorBidi" w:hAnsiTheme="minorBidi" w:cstheme="minorBidi"/>
        </w:rPr>
        <w:footnoteRef/>
      </w:r>
      <w:r w:rsidRPr="003516A1">
        <w:rPr>
          <w:rFonts w:asciiTheme="minorBidi" w:hAnsiTheme="minorBidi" w:cstheme="minorBidi"/>
          <w:rtl/>
        </w:rPr>
        <w:t xml:space="preserve"> </w:t>
      </w:r>
      <w:r w:rsidRPr="003516A1">
        <w:rPr>
          <w:rFonts w:asciiTheme="minorBidi" w:hAnsiTheme="minorBidi" w:cstheme="minorBidi"/>
        </w:rPr>
        <w:t>This is likely the source of her name</w:t>
      </w:r>
      <w:r w:rsidR="00E73085">
        <w:rPr>
          <w:rFonts w:asciiTheme="minorBidi" w:hAnsiTheme="minorBidi" w:cstheme="minorBidi"/>
        </w:rPr>
        <w:t xml:space="preserve">, </w:t>
      </w:r>
      <w:r w:rsidRPr="00E84B35">
        <w:rPr>
          <w:rFonts w:asciiTheme="minorBidi" w:hAnsiTheme="minorBidi" w:cstheme="minorBidi"/>
        </w:rPr>
        <w:t>I</w:t>
      </w:r>
      <w:r w:rsidRPr="00E84B35">
        <w:rPr>
          <w:rFonts w:asciiTheme="minorBidi" w:hAnsiTheme="minorBidi" w:cstheme="minorBidi"/>
          <w:b/>
          <w:bCs/>
        </w:rPr>
        <w:t>zevel</w:t>
      </w:r>
      <w:r w:rsidR="00E73085">
        <w:rPr>
          <w:rFonts w:asciiTheme="minorBidi" w:hAnsiTheme="minorBidi" w:cstheme="minorBidi"/>
          <w:b/>
          <w:bCs/>
          <w:i/>
          <w:iCs/>
        </w:rPr>
        <w:t>.</w:t>
      </w:r>
    </w:p>
  </w:footnote>
  <w:footnote w:id="3">
    <w:p w14:paraId="6402FC94" w14:textId="35C07BBD"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Pr="003516A1">
        <w:rPr>
          <w:rFonts w:asciiTheme="minorBidi" w:hAnsiTheme="minorBidi" w:cstheme="minorBidi"/>
        </w:rPr>
        <w:t xml:space="preserve">See </w:t>
      </w:r>
      <w:r w:rsidR="00FC103C">
        <w:rPr>
          <w:rFonts w:asciiTheme="minorBidi" w:hAnsiTheme="minorBidi" w:cstheme="minorBidi"/>
          <w:i/>
          <w:iCs/>
        </w:rPr>
        <w:t>I M</w:t>
      </w:r>
      <w:r w:rsidRPr="003516A1">
        <w:rPr>
          <w:rFonts w:asciiTheme="minorBidi" w:hAnsiTheme="minorBidi" w:cstheme="minorBidi"/>
          <w:i/>
          <w:iCs/>
        </w:rPr>
        <w:t>elakhim</w:t>
      </w:r>
      <w:r w:rsidRPr="003516A1">
        <w:rPr>
          <w:rFonts w:asciiTheme="minorBidi" w:hAnsiTheme="minorBidi" w:cstheme="minorBidi"/>
        </w:rPr>
        <w:t xml:space="preserve"> 18 and 19:1-2</w:t>
      </w:r>
    </w:p>
  </w:footnote>
  <w:footnote w:id="4">
    <w:p w14:paraId="05CA8194" w14:textId="34C5D8E3"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Pr="003516A1">
        <w:rPr>
          <w:rFonts w:asciiTheme="minorBidi" w:hAnsiTheme="minorBidi" w:cstheme="minorBidi"/>
        </w:rPr>
        <w:t>I am indebted to my teacher, colleague and friend, Dr. Leeor Gottlieb, for this observation</w:t>
      </w:r>
      <w:r w:rsidR="00E73085">
        <w:rPr>
          <w:rFonts w:asciiTheme="minorBidi" w:hAnsiTheme="minorBidi" w:cstheme="minorBidi"/>
        </w:rPr>
        <w:t>.</w:t>
      </w:r>
    </w:p>
  </w:footnote>
  <w:footnote w:id="5">
    <w:p w14:paraId="7DAB4479" w14:textId="6B6B1925"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00FC103C">
        <w:rPr>
          <w:rFonts w:asciiTheme="minorBidi" w:hAnsiTheme="minorBidi" w:cstheme="minorBidi"/>
          <w:i/>
          <w:iCs/>
        </w:rPr>
        <w:t>II S</w:t>
      </w:r>
      <w:r w:rsidRPr="003516A1">
        <w:rPr>
          <w:rFonts w:asciiTheme="minorBidi" w:hAnsiTheme="minorBidi" w:cstheme="minorBidi"/>
          <w:i/>
          <w:iCs/>
        </w:rPr>
        <w:t>h</w:t>
      </w:r>
      <w:r w:rsidR="00FC103C">
        <w:rPr>
          <w:rFonts w:asciiTheme="minorBidi" w:hAnsiTheme="minorBidi" w:cstheme="minorBidi"/>
          <w:i/>
          <w:iCs/>
        </w:rPr>
        <w:t>e</w:t>
      </w:r>
      <w:r w:rsidRPr="003516A1">
        <w:rPr>
          <w:rFonts w:asciiTheme="minorBidi" w:hAnsiTheme="minorBidi" w:cstheme="minorBidi"/>
          <w:i/>
          <w:iCs/>
        </w:rPr>
        <w:t>muel</w:t>
      </w:r>
      <w:r w:rsidRPr="003516A1">
        <w:rPr>
          <w:rFonts w:asciiTheme="minorBidi" w:hAnsiTheme="minorBidi" w:cstheme="minorBidi"/>
        </w:rPr>
        <w:t xml:space="preserve"> 5:20 (</w:t>
      </w:r>
      <w:r w:rsidR="00E73085">
        <w:rPr>
          <w:rFonts w:asciiTheme="minorBidi" w:hAnsiTheme="minorBidi" w:cstheme="minorBidi"/>
        </w:rPr>
        <w:t xml:space="preserve">cf. I </w:t>
      </w:r>
      <w:r w:rsidRPr="003516A1">
        <w:rPr>
          <w:rFonts w:asciiTheme="minorBidi" w:hAnsiTheme="minorBidi" w:cstheme="minorBidi"/>
          <w:i/>
          <w:iCs/>
        </w:rPr>
        <w:t>Divrei Ha</w:t>
      </w:r>
      <w:r w:rsidR="003516A1" w:rsidRPr="003516A1">
        <w:rPr>
          <w:rFonts w:asciiTheme="minorBidi" w:hAnsiTheme="minorBidi" w:cstheme="minorBidi"/>
          <w:i/>
          <w:iCs/>
        </w:rPr>
        <w:t>-</w:t>
      </w:r>
      <w:r w:rsidRPr="003516A1">
        <w:rPr>
          <w:rFonts w:asciiTheme="minorBidi" w:hAnsiTheme="minorBidi" w:cstheme="minorBidi"/>
          <w:i/>
          <w:iCs/>
        </w:rPr>
        <w:t>yamim</w:t>
      </w:r>
      <w:r w:rsidRPr="003516A1">
        <w:rPr>
          <w:rFonts w:asciiTheme="minorBidi" w:hAnsiTheme="minorBidi" w:cstheme="minorBidi"/>
        </w:rPr>
        <w:t xml:space="preserve"> 14</w:t>
      </w:r>
      <w:r w:rsidR="00E73085">
        <w:rPr>
          <w:rFonts w:asciiTheme="minorBidi" w:hAnsiTheme="minorBidi" w:cstheme="minorBidi"/>
        </w:rPr>
        <w:t>:</w:t>
      </w:r>
      <w:r w:rsidRPr="003516A1">
        <w:rPr>
          <w:rFonts w:asciiTheme="minorBidi" w:hAnsiTheme="minorBidi" w:cstheme="minorBidi"/>
        </w:rPr>
        <w:t>11)</w:t>
      </w:r>
      <w:r w:rsidR="00E73085">
        <w:rPr>
          <w:rFonts w:asciiTheme="minorBidi" w:hAnsiTheme="minorBidi" w:cstheme="minorBidi"/>
        </w:rPr>
        <w:t>.</w:t>
      </w:r>
    </w:p>
  </w:footnote>
  <w:footnote w:id="6">
    <w:p w14:paraId="44135F89" w14:textId="3C94BF37"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Pr="003516A1">
        <w:rPr>
          <w:rFonts w:asciiTheme="minorBidi" w:hAnsiTheme="minorBidi" w:cstheme="minorBidi"/>
        </w:rPr>
        <w:t xml:space="preserve">See, for example, </w:t>
      </w:r>
      <w:r w:rsidR="00FC103C">
        <w:rPr>
          <w:rFonts w:asciiTheme="minorBidi" w:hAnsiTheme="minorBidi" w:cstheme="minorBidi"/>
          <w:i/>
          <w:iCs/>
        </w:rPr>
        <w:t>I S</w:t>
      </w:r>
      <w:r w:rsidRPr="003516A1">
        <w:rPr>
          <w:rFonts w:asciiTheme="minorBidi" w:hAnsiTheme="minorBidi" w:cstheme="minorBidi"/>
          <w:i/>
          <w:iCs/>
        </w:rPr>
        <w:t>h</w:t>
      </w:r>
      <w:r w:rsidR="00FC103C">
        <w:rPr>
          <w:rFonts w:asciiTheme="minorBidi" w:hAnsiTheme="minorBidi" w:cstheme="minorBidi"/>
          <w:i/>
          <w:iCs/>
        </w:rPr>
        <w:t>e</w:t>
      </w:r>
      <w:r w:rsidRPr="003516A1">
        <w:rPr>
          <w:rFonts w:asciiTheme="minorBidi" w:hAnsiTheme="minorBidi" w:cstheme="minorBidi"/>
          <w:i/>
          <w:iCs/>
        </w:rPr>
        <w:t>muel</w:t>
      </w:r>
      <w:r w:rsidRPr="003516A1">
        <w:rPr>
          <w:rFonts w:asciiTheme="minorBidi" w:hAnsiTheme="minorBidi" w:cstheme="minorBidi"/>
        </w:rPr>
        <w:t xml:space="preserve"> 9:9</w:t>
      </w:r>
      <w:r w:rsidR="00FC103C">
        <w:rPr>
          <w:rFonts w:asciiTheme="minorBidi" w:hAnsiTheme="minorBidi" w:cstheme="minorBidi"/>
        </w:rPr>
        <w:t>.</w:t>
      </w:r>
    </w:p>
  </w:footnote>
  <w:footnote w:id="7">
    <w:p w14:paraId="143621A7" w14:textId="752F45EB" w:rsidR="007448CE" w:rsidRPr="003516A1" w:rsidRDefault="007448CE" w:rsidP="007807E8">
      <w:pPr>
        <w:pStyle w:val="a6"/>
        <w:bidi w:val="0"/>
        <w:jc w:val="both"/>
        <w:rPr>
          <w:rFonts w:asciiTheme="minorBidi" w:hAnsiTheme="minorBidi" w:cstheme="minorBidi"/>
        </w:rPr>
      </w:pPr>
      <w:r w:rsidRPr="003516A1">
        <w:rPr>
          <w:rStyle w:val="a8"/>
          <w:rFonts w:asciiTheme="minorBidi" w:hAnsiTheme="minorBidi" w:cstheme="minorBidi"/>
        </w:rPr>
        <w:footnoteRef/>
      </w:r>
      <w:r w:rsidRPr="003516A1">
        <w:rPr>
          <w:rFonts w:asciiTheme="minorBidi" w:hAnsiTheme="minorBidi" w:cstheme="minorBidi"/>
          <w:rtl/>
        </w:rPr>
        <w:t xml:space="preserve"> </w:t>
      </w:r>
      <w:r w:rsidR="00FC103C">
        <w:rPr>
          <w:rFonts w:asciiTheme="minorBidi" w:hAnsiTheme="minorBidi" w:cstheme="minorBidi"/>
          <w:i/>
          <w:iCs/>
        </w:rPr>
        <w:t>II S</w:t>
      </w:r>
      <w:r w:rsidRPr="003516A1">
        <w:rPr>
          <w:rFonts w:asciiTheme="minorBidi" w:hAnsiTheme="minorBidi" w:cstheme="minorBidi"/>
          <w:i/>
          <w:iCs/>
        </w:rPr>
        <w:t>h</w:t>
      </w:r>
      <w:r w:rsidR="00FC103C">
        <w:rPr>
          <w:rFonts w:asciiTheme="minorBidi" w:hAnsiTheme="minorBidi" w:cstheme="minorBidi"/>
          <w:i/>
          <w:iCs/>
        </w:rPr>
        <w:t>e</w:t>
      </w:r>
      <w:r w:rsidRPr="003516A1">
        <w:rPr>
          <w:rFonts w:asciiTheme="minorBidi" w:hAnsiTheme="minorBidi" w:cstheme="minorBidi"/>
          <w:i/>
          <w:iCs/>
        </w:rPr>
        <w:t>muel</w:t>
      </w:r>
      <w:r w:rsidRPr="003516A1">
        <w:rPr>
          <w:rFonts w:asciiTheme="minorBidi" w:hAnsiTheme="minorBidi" w:cstheme="minorBidi"/>
        </w:rPr>
        <w:t xml:space="preserve"> 11:21</w:t>
      </w:r>
      <w:r w:rsidR="00FC103C">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E3A62"/>
    <w:multiLevelType w:val="hybridMultilevel"/>
    <w:tmpl w:val="EE1E72A6"/>
    <w:lvl w:ilvl="0" w:tplc="A8C4E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B02FF"/>
    <w:multiLevelType w:val="hybridMultilevel"/>
    <w:tmpl w:val="323A4C48"/>
    <w:lvl w:ilvl="0" w:tplc="B9A6CA4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EA"/>
    <w:rsid w:val="00007F04"/>
    <w:rsid w:val="00020EE6"/>
    <w:rsid w:val="00046AE5"/>
    <w:rsid w:val="000501D0"/>
    <w:rsid w:val="000A607E"/>
    <w:rsid w:val="000B120C"/>
    <w:rsid w:val="000B206C"/>
    <w:rsid w:val="000B3148"/>
    <w:rsid w:val="000B4779"/>
    <w:rsid w:val="000D1CC4"/>
    <w:rsid w:val="00102630"/>
    <w:rsid w:val="00104606"/>
    <w:rsid w:val="001063A5"/>
    <w:rsid w:val="00113023"/>
    <w:rsid w:val="00130984"/>
    <w:rsid w:val="00146B43"/>
    <w:rsid w:val="00147D2A"/>
    <w:rsid w:val="00155033"/>
    <w:rsid w:val="00156C67"/>
    <w:rsid w:val="0016396C"/>
    <w:rsid w:val="0016590C"/>
    <w:rsid w:val="00171C1A"/>
    <w:rsid w:val="00190C55"/>
    <w:rsid w:val="00192692"/>
    <w:rsid w:val="00194157"/>
    <w:rsid w:val="0019471E"/>
    <w:rsid w:val="00196A5D"/>
    <w:rsid w:val="001D453B"/>
    <w:rsid w:val="001F6472"/>
    <w:rsid w:val="0020411D"/>
    <w:rsid w:val="002129A1"/>
    <w:rsid w:val="0024197D"/>
    <w:rsid w:val="002531F5"/>
    <w:rsid w:val="0026441E"/>
    <w:rsid w:val="00267FF7"/>
    <w:rsid w:val="00273197"/>
    <w:rsid w:val="00275852"/>
    <w:rsid w:val="0027752E"/>
    <w:rsid w:val="0028487C"/>
    <w:rsid w:val="002A16F2"/>
    <w:rsid w:val="002D05D7"/>
    <w:rsid w:val="002D138A"/>
    <w:rsid w:val="002E4ABB"/>
    <w:rsid w:val="00300F67"/>
    <w:rsid w:val="00305CA8"/>
    <w:rsid w:val="00306CFD"/>
    <w:rsid w:val="00323D6F"/>
    <w:rsid w:val="00330E42"/>
    <w:rsid w:val="00343708"/>
    <w:rsid w:val="0035065D"/>
    <w:rsid w:val="003516A1"/>
    <w:rsid w:val="003704CB"/>
    <w:rsid w:val="00392FF8"/>
    <w:rsid w:val="003A38C3"/>
    <w:rsid w:val="003B470D"/>
    <w:rsid w:val="003C1776"/>
    <w:rsid w:val="003F0912"/>
    <w:rsid w:val="003F7645"/>
    <w:rsid w:val="003F7847"/>
    <w:rsid w:val="0041442A"/>
    <w:rsid w:val="00425E9A"/>
    <w:rsid w:val="00444BCB"/>
    <w:rsid w:val="00457559"/>
    <w:rsid w:val="004613D7"/>
    <w:rsid w:val="00490112"/>
    <w:rsid w:val="00493FEB"/>
    <w:rsid w:val="004A529D"/>
    <w:rsid w:val="004D67AF"/>
    <w:rsid w:val="00505F2D"/>
    <w:rsid w:val="005129DB"/>
    <w:rsid w:val="005600E0"/>
    <w:rsid w:val="00573271"/>
    <w:rsid w:val="00581229"/>
    <w:rsid w:val="00585D42"/>
    <w:rsid w:val="00585ED6"/>
    <w:rsid w:val="005A0067"/>
    <w:rsid w:val="005B17FE"/>
    <w:rsid w:val="005F409A"/>
    <w:rsid w:val="0060004A"/>
    <w:rsid w:val="00610F7E"/>
    <w:rsid w:val="0061205F"/>
    <w:rsid w:val="00615977"/>
    <w:rsid w:val="00620B4E"/>
    <w:rsid w:val="00636465"/>
    <w:rsid w:val="0065724E"/>
    <w:rsid w:val="006978DC"/>
    <w:rsid w:val="006A0663"/>
    <w:rsid w:val="006A73C8"/>
    <w:rsid w:val="006D019A"/>
    <w:rsid w:val="006D6DFE"/>
    <w:rsid w:val="006E1643"/>
    <w:rsid w:val="007075BE"/>
    <w:rsid w:val="00717F29"/>
    <w:rsid w:val="00725FEA"/>
    <w:rsid w:val="00734DD2"/>
    <w:rsid w:val="007448CE"/>
    <w:rsid w:val="00750BAF"/>
    <w:rsid w:val="00756D2B"/>
    <w:rsid w:val="00766CEE"/>
    <w:rsid w:val="007807E8"/>
    <w:rsid w:val="007A1560"/>
    <w:rsid w:val="007C093F"/>
    <w:rsid w:val="00825538"/>
    <w:rsid w:val="0083148F"/>
    <w:rsid w:val="00844143"/>
    <w:rsid w:val="00844883"/>
    <w:rsid w:val="008536EE"/>
    <w:rsid w:val="00876434"/>
    <w:rsid w:val="00884299"/>
    <w:rsid w:val="0088534D"/>
    <w:rsid w:val="00890EB9"/>
    <w:rsid w:val="008B540F"/>
    <w:rsid w:val="008C0CA9"/>
    <w:rsid w:val="008E1EAE"/>
    <w:rsid w:val="008E7587"/>
    <w:rsid w:val="008F71B4"/>
    <w:rsid w:val="008F74B7"/>
    <w:rsid w:val="008F7DD1"/>
    <w:rsid w:val="00904EEA"/>
    <w:rsid w:val="00916A76"/>
    <w:rsid w:val="00923710"/>
    <w:rsid w:val="00932268"/>
    <w:rsid w:val="00940A31"/>
    <w:rsid w:val="00950938"/>
    <w:rsid w:val="009519E5"/>
    <w:rsid w:val="009648C1"/>
    <w:rsid w:val="00970831"/>
    <w:rsid w:val="00971638"/>
    <w:rsid w:val="00992078"/>
    <w:rsid w:val="009956B7"/>
    <w:rsid w:val="009D09A8"/>
    <w:rsid w:val="009D6236"/>
    <w:rsid w:val="009D7BCC"/>
    <w:rsid w:val="009F2630"/>
    <w:rsid w:val="00A03CD4"/>
    <w:rsid w:val="00A04AB4"/>
    <w:rsid w:val="00A1163D"/>
    <w:rsid w:val="00A163F7"/>
    <w:rsid w:val="00A2067E"/>
    <w:rsid w:val="00A25136"/>
    <w:rsid w:val="00A45BEA"/>
    <w:rsid w:val="00A52D1A"/>
    <w:rsid w:val="00A77D9C"/>
    <w:rsid w:val="00A84A1C"/>
    <w:rsid w:val="00A87F40"/>
    <w:rsid w:val="00A94C38"/>
    <w:rsid w:val="00A962C8"/>
    <w:rsid w:val="00AA366E"/>
    <w:rsid w:val="00AB5F73"/>
    <w:rsid w:val="00AC735D"/>
    <w:rsid w:val="00AE04D4"/>
    <w:rsid w:val="00B05B93"/>
    <w:rsid w:val="00B2584D"/>
    <w:rsid w:val="00B50CE5"/>
    <w:rsid w:val="00B73D32"/>
    <w:rsid w:val="00B86768"/>
    <w:rsid w:val="00B91640"/>
    <w:rsid w:val="00BB4E24"/>
    <w:rsid w:val="00BB51AA"/>
    <w:rsid w:val="00BB52FD"/>
    <w:rsid w:val="00BB6274"/>
    <w:rsid w:val="00BD6F7A"/>
    <w:rsid w:val="00BE4BE5"/>
    <w:rsid w:val="00BF1898"/>
    <w:rsid w:val="00C132CC"/>
    <w:rsid w:val="00C2498C"/>
    <w:rsid w:val="00C250C1"/>
    <w:rsid w:val="00C25224"/>
    <w:rsid w:val="00C34245"/>
    <w:rsid w:val="00C42E15"/>
    <w:rsid w:val="00C5224E"/>
    <w:rsid w:val="00C760B6"/>
    <w:rsid w:val="00C831DA"/>
    <w:rsid w:val="00C862CE"/>
    <w:rsid w:val="00CA4C25"/>
    <w:rsid w:val="00CA5C29"/>
    <w:rsid w:val="00CA73F8"/>
    <w:rsid w:val="00CB09FE"/>
    <w:rsid w:val="00CD3D3E"/>
    <w:rsid w:val="00CE18B9"/>
    <w:rsid w:val="00CF13E5"/>
    <w:rsid w:val="00D20FA3"/>
    <w:rsid w:val="00D54039"/>
    <w:rsid w:val="00D75C8D"/>
    <w:rsid w:val="00D75F31"/>
    <w:rsid w:val="00D77171"/>
    <w:rsid w:val="00D80A81"/>
    <w:rsid w:val="00DA5699"/>
    <w:rsid w:val="00DB049C"/>
    <w:rsid w:val="00DC340C"/>
    <w:rsid w:val="00DD3A7C"/>
    <w:rsid w:val="00DF37FA"/>
    <w:rsid w:val="00DF581F"/>
    <w:rsid w:val="00DF67B3"/>
    <w:rsid w:val="00E002D3"/>
    <w:rsid w:val="00E07672"/>
    <w:rsid w:val="00E100D2"/>
    <w:rsid w:val="00E11568"/>
    <w:rsid w:val="00E25669"/>
    <w:rsid w:val="00E414FF"/>
    <w:rsid w:val="00E4694E"/>
    <w:rsid w:val="00E5319C"/>
    <w:rsid w:val="00E57AD9"/>
    <w:rsid w:val="00E60EF7"/>
    <w:rsid w:val="00E7128D"/>
    <w:rsid w:val="00E71453"/>
    <w:rsid w:val="00E7184E"/>
    <w:rsid w:val="00E73085"/>
    <w:rsid w:val="00E84B35"/>
    <w:rsid w:val="00E85629"/>
    <w:rsid w:val="00E9338D"/>
    <w:rsid w:val="00ED1647"/>
    <w:rsid w:val="00EE02FE"/>
    <w:rsid w:val="00EE0BDE"/>
    <w:rsid w:val="00EE5F5F"/>
    <w:rsid w:val="00EE75A7"/>
    <w:rsid w:val="00EF40A5"/>
    <w:rsid w:val="00F107ED"/>
    <w:rsid w:val="00F14B4E"/>
    <w:rsid w:val="00F2368B"/>
    <w:rsid w:val="00F31AA1"/>
    <w:rsid w:val="00F33BB3"/>
    <w:rsid w:val="00F4125D"/>
    <w:rsid w:val="00F42101"/>
    <w:rsid w:val="00F45EC0"/>
    <w:rsid w:val="00F46093"/>
    <w:rsid w:val="00F71334"/>
    <w:rsid w:val="00F73A5B"/>
    <w:rsid w:val="00F77CD6"/>
    <w:rsid w:val="00F925E0"/>
    <w:rsid w:val="00F92625"/>
    <w:rsid w:val="00FC103C"/>
    <w:rsid w:val="00FC7EE0"/>
    <w:rsid w:val="00FE61B1"/>
    <w:rsid w:val="00FE71DD"/>
    <w:rsid w:val="00FF6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FC90"/>
  <w15:chartTrackingRefBased/>
  <w15:docId w15:val="{7D309B70-C60B-4410-B100-64B598C8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B8676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B86768"/>
    <w:pPr>
      <w:spacing w:line="240" w:lineRule="auto"/>
    </w:pPr>
  </w:style>
  <w:style w:type="paragraph" w:styleId="a3">
    <w:name w:val="Body Text"/>
    <w:basedOn w:val="a"/>
    <w:link w:val="a5"/>
    <w:uiPriority w:val="99"/>
    <w:semiHidden/>
    <w:unhideWhenUsed/>
    <w:rsid w:val="00B86768"/>
    <w:pPr>
      <w:spacing w:after="120"/>
    </w:pPr>
  </w:style>
  <w:style w:type="character" w:customStyle="1" w:styleId="a5">
    <w:name w:val="גוף טקסט תו"/>
    <w:basedOn w:val="a0"/>
    <w:link w:val="a3"/>
    <w:uiPriority w:val="99"/>
    <w:semiHidden/>
    <w:rsid w:val="00B86768"/>
  </w:style>
  <w:style w:type="paragraph" w:styleId="a6">
    <w:name w:val="footnote text"/>
    <w:basedOn w:val="a"/>
    <w:link w:val="a7"/>
    <w:uiPriority w:val="99"/>
    <w:semiHidden/>
    <w:unhideWhenUsed/>
    <w:rsid w:val="007C093F"/>
    <w:pPr>
      <w:spacing w:line="240" w:lineRule="auto"/>
    </w:pPr>
    <w:rPr>
      <w:sz w:val="20"/>
      <w:szCs w:val="20"/>
    </w:rPr>
  </w:style>
  <w:style w:type="character" w:customStyle="1" w:styleId="a7">
    <w:name w:val="טקסט הערת שוליים תו"/>
    <w:basedOn w:val="a0"/>
    <w:link w:val="a6"/>
    <w:uiPriority w:val="99"/>
    <w:semiHidden/>
    <w:rsid w:val="007C093F"/>
    <w:rPr>
      <w:sz w:val="20"/>
      <w:szCs w:val="20"/>
    </w:rPr>
  </w:style>
  <w:style w:type="character" w:styleId="a8">
    <w:name w:val="footnote reference"/>
    <w:basedOn w:val="a0"/>
    <w:uiPriority w:val="99"/>
    <w:semiHidden/>
    <w:unhideWhenUsed/>
    <w:rsid w:val="007C093F"/>
    <w:rPr>
      <w:vertAlign w:val="superscript"/>
    </w:rPr>
  </w:style>
  <w:style w:type="character" w:customStyle="1" w:styleId="bold-text">
    <w:name w:val="bold-text"/>
    <w:basedOn w:val="a0"/>
    <w:rsid w:val="007C093F"/>
  </w:style>
  <w:style w:type="character" w:styleId="Hyperlink">
    <w:name w:val="Hyperlink"/>
    <w:basedOn w:val="a0"/>
    <w:uiPriority w:val="99"/>
    <w:unhideWhenUsed/>
    <w:rsid w:val="007C093F"/>
    <w:rPr>
      <w:color w:val="0000FF"/>
      <w:u w:val="single"/>
    </w:rPr>
  </w:style>
  <w:style w:type="paragraph" w:styleId="a9">
    <w:name w:val="List Paragraph"/>
    <w:basedOn w:val="a"/>
    <w:uiPriority w:val="34"/>
    <w:qFormat/>
    <w:rsid w:val="00B50CE5"/>
    <w:pPr>
      <w:ind w:left="720"/>
      <w:contextualSpacing/>
    </w:pPr>
  </w:style>
  <w:style w:type="paragraph" w:customStyle="1" w:styleId="en">
    <w:name w:val="en"/>
    <w:basedOn w:val="a"/>
    <w:rsid w:val="00717F29"/>
    <w:pPr>
      <w:bidi w:val="0"/>
      <w:spacing w:before="100" w:beforeAutospacing="1" w:after="100" w:afterAutospacing="1" w:line="240" w:lineRule="auto"/>
    </w:pPr>
    <w:rPr>
      <w:rFonts w:ascii="Times New Roman" w:eastAsia="Times New Roman" w:hAnsi="Times New Roman" w:cs="Times New Roman"/>
    </w:rPr>
  </w:style>
  <w:style w:type="paragraph" w:customStyle="1" w:styleId="he">
    <w:name w:val="he"/>
    <w:basedOn w:val="a"/>
    <w:rsid w:val="00717F29"/>
    <w:pPr>
      <w:bidi w:val="0"/>
      <w:spacing w:before="100" w:beforeAutospacing="1" w:after="100" w:afterAutospacing="1" w:line="240" w:lineRule="auto"/>
    </w:pPr>
    <w:rPr>
      <w:rFonts w:ascii="Times New Roman" w:eastAsia="Times New Roman" w:hAnsi="Times New Roman" w:cs="Times New Roman"/>
    </w:rPr>
  </w:style>
  <w:style w:type="paragraph" w:styleId="aa">
    <w:name w:val="header"/>
    <w:basedOn w:val="a"/>
    <w:link w:val="ab"/>
    <w:uiPriority w:val="99"/>
    <w:unhideWhenUsed/>
    <w:rsid w:val="003516A1"/>
    <w:pPr>
      <w:tabs>
        <w:tab w:val="center" w:pos="4680"/>
        <w:tab w:val="right" w:pos="9360"/>
      </w:tabs>
      <w:spacing w:line="240" w:lineRule="auto"/>
    </w:pPr>
  </w:style>
  <w:style w:type="character" w:customStyle="1" w:styleId="ab">
    <w:name w:val="כותרת עליונה תו"/>
    <w:basedOn w:val="a0"/>
    <w:link w:val="aa"/>
    <w:uiPriority w:val="99"/>
    <w:rsid w:val="003516A1"/>
  </w:style>
  <w:style w:type="paragraph" w:styleId="ac">
    <w:name w:val="footer"/>
    <w:basedOn w:val="a"/>
    <w:link w:val="ad"/>
    <w:uiPriority w:val="99"/>
    <w:unhideWhenUsed/>
    <w:rsid w:val="003516A1"/>
    <w:pPr>
      <w:tabs>
        <w:tab w:val="center" w:pos="4680"/>
        <w:tab w:val="right" w:pos="9360"/>
      </w:tabs>
      <w:spacing w:line="240" w:lineRule="auto"/>
    </w:pPr>
  </w:style>
  <w:style w:type="character" w:customStyle="1" w:styleId="ad">
    <w:name w:val="כותרת תחתונה תו"/>
    <w:basedOn w:val="a0"/>
    <w:link w:val="ac"/>
    <w:uiPriority w:val="99"/>
    <w:rsid w:val="003516A1"/>
  </w:style>
  <w:style w:type="character" w:customStyle="1" w:styleId="psk">
    <w:name w:val="psk"/>
    <w:basedOn w:val="a0"/>
    <w:rsid w:val="0088534D"/>
  </w:style>
  <w:style w:type="paragraph" w:styleId="ae">
    <w:name w:val="Balloon Text"/>
    <w:basedOn w:val="a"/>
    <w:link w:val="af"/>
    <w:uiPriority w:val="99"/>
    <w:semiHidden/>
    <w:unhideWhenUsed/>
    <w:rsid w:val="0024197D"/>
    <w:pPr>
      <w:spacing w:line="240" w:lineRule="auto"/>
    </w:pPr>
    <w:rPr>
      <w:rFonts w:ascii="Segoe UI" w:hAnsi="Segoe UI" w:cs="Segoe UI"/>
      <w:sz w:val="18"/>
      <w:szCs w:val="18"/>
    </w:rPr>
  </w:style>
  <w:style w:type="character" w:customStyle="1" w:styleId="af">
    <w:name w:val="טקסט בלונים תו"/>
    <w:basedOn w:val="a0"/>
    <w:link w:val="ae"/>
    <w:uiPriority w:val="99"/>
    <w:semiHidden/>
    <w:rsid w:val="0024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999">
      <w:bodyDiv w:val="1"/>
      <w:marLeft w:val="0"/>
      <w:marRight w:val="0"/>
      <w:marTop w:val="0"/>
      <w:marBottom w:val="0"/>
      <w:divBdr>
        <w:top w:val="none" w:sz="0" w:space="0" w:color="auto"/>
        <w:left w:val="none" w:sz="0" w:space="0" w:color="auto"/>
        <w:bottom w:val="none" w:sz="0" w:space="0" w:color="auto"/>
        <w:right w:val="none" w:sz="0" w:space="0" w:color="auto"/>
      </w:divBdr>
      <w:divsChild>
        <w:div w:id="1917744683">
          <w:marLeft w:val="0"/>
          <w:marRight w:val="0"/>
          <w:marTop w:val="0"/>
          <w:marBottom w:val="0"/>
          <w:divBdr>
            <w:top w:val="none" w:sz="0" w:space="0" w:color="auto"/>
            <w:left w:val="none" w:sz="0" w:space="0" w:color="auto"/>
            <w:bottom w:val="none" w:sz="0" w:space="0" w:color="auto"/>
            <w:right w:val="none" w:sz="0" w:space="0" w:color="auto"/>
          </w:divBdr>
        </w:div>
        <w:div w:id="2013485614">
          <w:marLeft w:val="0"/>
          <w:marRight w:val="0"/>
          <w:marTop w:val="0"/>
          <w:marBottom w:val="0"/>
          <w:divBdr>
            <w:top w:val="none" w:sz="0" w:space="0" w:color="auto"/>
            <w:left w:val="none" w:sz="0" w:space="0" w:color="auto"/>
            <w:bottom w:val="none" w:sz="0" w:space="0" w:color="auto"/>
            <w:right w:val="none" w:sz="0" w:space="0" w:color="auto"/>
          </w:divBdr>
        </w:div>
        <w:div w:id="672607229">
          <w:marLeft w:val="0"/>
          <w:marRight w:val="0"/>
          <w:marTop w:val="0"/>
          <w:marBottom w:val="0"/>
          <w:divBdr>
            <w:top w:val="none" w:sz="0" w:space="0" w:color="auto"/>
            <w:left w:val="none" w:sz="0" w:space="0" w:color="auto"/>
            <w:bottom w:val="none" w:sz="0" w:space="0" w:color="auto"/>
            <w:right w:val="none" w:sz="0" w:space="0" w:color="auto"/>
          </w:divBdr>
        </w:div>
        <w:div w:id="546189111">
          <w:marLeft w:val="0"/>
          <w:marRight w:val="0"/>
          <w:marTop w:val="0"/>
          <w:marBottom w:val="0"/>
          <w:divBdr>
            <w:top w:val="none" w:sz="0" w:space="0" w:color="auto"/>
            <w:left w:val="none" w:sz="0" w:space="0" w:color="auto"/>
            <w:bottom w:val="none" w:sz="0" w:space="0" w:color="auto"/>
            <w:right w:val="none" w:sz="0" w:space="0" w:color="auto"/>
          </w:divBdr>
        </w:div>
        <w:div w:id="1925142851">
          <w:marLeft w:val="0"/>
          <w:marRight w:val="0"/>
          <w:marTop w:val="0"/>
          <w:marBottom w:val="0"/>
          <w:divBdr>
            <w:top w:val="none" w:sz="0" w:space="0" w:color="auto"/>
            <w:left w:val="none" w:sz="0" w:space="0" w:color="auto"/>
            <w:bottom w:val="none" w:sz="0" w:space="0" w:color="auto"/>
            <w:right w:val="none" w:sz="0" w:space="0" w:color="auto"/>
          </w:divBdr>
        </w:div>
        <w:div w:id="227813322">
          <w:marLeft w:val="0"/>
          <w:marRight w:val="0"/>
          <w:marTop w:val="0"/>
          <w:marBottom w:val="0"/>
          <w:divBdr>
            <w:top w:val="none" w:sz="0" w:space="0" w:color="auto"/>
            <w:left w:val="none" w:sz="0" w:space="0" w:color="auto"/>
            <w:bottom w:val="none" w:sz="0" w:space="0" w:color="auto"/>
            <w:right w:val="none" w:sz="0" w:space="0" w:color="auto"/>
          </w:divBdr>
        </w:div>
      </w:divsChild>
    </w:div>
    <w:div w:id="666639760">
      <w:bodyDiv w:val="1"/>
      <w:marLeft w:val="0"/>
      <w:marRight w:val="0"/>
      <w:marTop w:val="0"/>
      <w:marBottom w:val="0"/>
      <w:divBdr>
        <w:top w:val="none" w:sz="0" w:space="0" w:color="auto"/>
        <w:left w:val="none" w:sz="0" w:space="0" w:color="auto"/>
        <w:bottom w:val="none" w:sz="0" w:space="0" w:color="auto"/>
        <w:right w:val="none" w:sz="0" w:space="0" w:color="auto"/>
      </w:divBdr>
    </w:div>
    <w:div w:id="981927982">
      <w:bodyDiv w:val="1"/>
      <w:marLeft w:val="0"/>
      <w:marRight w:val="0"/>
      <w:marTop w:val="0"/>
      <w:marBottom w:val="0"/>
      <w:divBdr>
        <w:top w:val="none" w:sz="0" w:space="0" w:color="auto"/>
        <w:left w:val="none" w:sz="0" w:space="0" w:color="auto"/>
        <w:bottom w:val="none" w:sz="0" w:space="0" w:color="auto"/>
        <w:right w:val="none" w:sz="0" w:space="0" w:color="auto"/>
      </w:divBdr>
      <w:divsChild>
        <w:div w:id="529877653">
          <w:marLeft w:val="0"/>
          <w:marRight w:val="0"/>
          <w:marTop w:val="0"/>
          <w:marBottom w:val="48"/>
          <w:divBdr>
            <w:top w:val="none" w:sz="0" w:space="0" w:color="auto"/>
            <w:left w:val="none" w:sz="0" w:space="0" w:color="auto"/>
            <w:bottom w:val="none" w:sz="0" w:space="0" w:color="auto"/>
            <w:right w:val="none" w:sz="0" w:space="0" w:color="auto"/>
          </w:divBdr>
          <w:divsChild>
            <w:div w:id="1269003279">
              <w:marLeft w:val="0"/>
              <w:marRight w:val="0"/>
              <w:marTop w:val="0"/>
              <w:marBottom w:val="0"/>
              <w:divBdr>
                <w:top w:val="none" w:sz="0" w:space="0" w:color="auto"/>
                <w:left w:val="none" w:sz="0" w:space="0" w:color="auto"/>
                <w:bottom w:val="none" w:sz="0" w:space="0" w:color="auto"/>
                <w:right w:val="none" w:sz="0" w:space="0" w:color="auto"/>
              </w:divBdr>
              <w:divsChild>
                <w:div w:id="1563560459">
                  <w:marLeft w:val="0"/>
                  <w:marRight w:val="0"/>
                  <w:marTop w:val="0"/>
                  <w:marBottom w:val="0"/>
                  <w:divBdr>
                    <w:top w:val="none" w:sz="0" w:space="0" w:color="auto"/>
                    <w:left w:val="none" w:sz="0" w:space="0" w:color="auto"/>
                    <w:bottom w:val="none" w:sz="0" w:space="0" w:color="auto"/>
                    <w:right w:val="none" w:sz="0" w:space="0" w:color="auto"/>
                  </w:divBdr>
                  <w:divsChild>
                    <w:div w:id="1438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8055">
          <w:marLeft w:val="0"/>
          <w:marRight w:val="0"/>
          <w:marTop w:val="0"/>
          <w:marBottom w:val="48"/>
          <w:divBdr>
            <w:top w:val="none" w:sz="0" w:space="0" w:color="auto"/>
            <w:left w:val="none" w:sz="0" w:space="0" w:color="auto"/>
            <w:bottom w:val="none" w:sz="0" w:space="0" w:color="auto"/>
            <w:right w:val="none" w:sz="0" w:space="0" w:color="auto"/>
          </w:divBdr>
          <w:divsChild>
            <w:div w:id="1481769768">
              <w:marLeft w:val="0"/>
              <w:marRight w:val="0"/>
              <w:marTop w:val="0"/>
              <w:marBottom w:val="0"/>
              <w:divBdr>
                <w:top w:val="none" w:sz="0" w:space="0" w:color="auto"/>
                <w:left w:val="none" w:sz="0" w:space="0" w:color="auto"/>
                <w:bottom w:val="none" w:sz="0" w:space="0" w:color="auto"/>
                <w:right w:val="none" w:sz="0" w:space="0" w:color="auto"/>
              </w:divBdr>
            </w:div>
            <w:div w:id="1975794879">
              <w:marLeft w:val="0"/>
              <w:marRight w:val="0"/>
              <w:marTop w:val="0"/>
              <w:marBottom w:val="0"/>
              <w:divBdr>
                <w:top w:val="none" w:sz="0" w:space="0" w:color="auto"/>
                <w:left w:val="none" w:sz="0" w:space="0" w:color="auto"/>
                <w:bottom w:val="none" w:sz="0" w:space="0" w:color="auto"/>
                <w:right w:val="none" w:sz="0" w:space="0" w:color="auto"/>
              </w:divBdr>
              <w:divsChild>
                <w:div w:id="1075250566">
                  <w:marLeft w:val="0"/>
                  <w:marRight w:val="0"/>
                  <w:marTop w:val="0"/>
                  <w:marBottom w:val="0"/>
                  <w:divBdr>
                    <w:top w:val="none" w:sz="0" w:space="0" w:color="auto"/>
                    <w:left w:val="none" w:sz="0" w:space="0" w:color="auto"/>
                    <w:bottom w:val="none" w:sz="0" w:space="0" w:color="auto"/>
                    <w:right w:val="none" w:sz="0" w:space="0" w:color="auto"/>
                  </w:divBdr>
                  <w:divsChild>
                    <w:div w:id="4254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381">
          <w:marLeft w:val="0"/>
          <w:marRight w:val="0"/>
          <w:marTop w:val="0"/>
          <w:marBottom w:val="48"/>
          <w:divBdr>
            <w:top w:val="none" w:sz="0" w:space="0" w:color="auto"/>
            <w:left w:val="none" w:sz="0" w:space="0" w:color="auto"/>
            <w:bottom w:val="none" w:sz="0" w:space="0" w:color="auto"/>
            <w:right w:val="none" w:sz="0" w:space="0" w:color="auto"/>
          </w:divBdr>
          <w:divsChild>
            <w:div w:id="1056974174">
              <w:marLeft w:val="0"/>
              <w:marRight w:val="0"/>
              <w:marTop w:val="0"/>
              <w:marBottom w:val="0"/>
              <w:divBdr>
                <w:top w:val="none" w:sz="0" w:space="0" w:color="auto"/>
                <w:left w:val="none" w:sz="0" w:space="0" w:color="auto"/>
                <w:bottom w:val="none" w:sz="0" w:space="0" w:color="auto"/>
                <w:right w:val="none" w:sz="0" w:space="0" w:color="auto"/>
              </w:divBdr>
            </w:div>
            <w:div w:id="574751247">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305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532">
          <w:marLeft w:val="0"/>
          <w:marRight w:val="0"/>
          <w:marTop w:val="0"/>
          <w:marBottom w:val="48"/>
          <w:divBdr>
            <w:top w:val="none" w:sz="0" w:space="0" w:color="auto"/>
            <w:left w:val="none" w:sz="0" w:space="0" w:color="auto"/>
            <w:bottom w:val="none" w:sz="0" w:space="0" w:color="auto"/>
            <w:right w:val="none" w:sz="0" w:space="0" w:color="auto"/>
          </w:divBdr>
          <w:divsChild>
            <w:div w:id="2901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609D-A2F8-4C65-8C84-BCA9CE0F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3359</Words>
  <Characters>19150</Characters>
  <Application>Microsoft Office Word</Application>
  <DocSecurity>0</DocSecurity>
  <Lines>159</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5</cp:revision>
  <dcterms:created xsi:type="dcterms:W3CDTF">2020-11-18T08:45:00Z</dcterms:created>
  <dcterms:modified xsi:type="dcterms:W3CDTF">2020-11-22T08:50:00Z</dcterms:modified>
</cp:coreProperties>
</file>